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51B" w:rsidRPr="004B4F23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4F23">
        <w:rPr>
          <w:rFonts w:ascii="Times New Roman" w:hAnsi="Times New Roman"/>
          <w:sz w:val="28"/>
          <w:szCs w:val="28"/>
        </w:rPr>
        <w:t>Департамент  образования</w:t>
      </w:r>
    </w:p>
    <w:p w:rsidR="003C551B" w:rsidRPr="004B4F23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4F23">
        <w:rPr>
          <w:rFonts w:ascii="Times New Roman" w:hAnsi="Times New Roman"/>
          <w:sz w:val="28"/>
          <w:szCs w:val="28"/>
        </w:rPr>
        <w:t>комитета  по социальной политике и культуре администрации г. Иркутска</w:t>
      </w:r>
    </w:p>
    <w:p w:rsidR="003C551B" w:rsidRPr="004B4F23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4F23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3C551B" w:rsidRPr="004B4F23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4F23">
        <w:rPr>
          <w:rFonts w:ascii="Times New Roman" w:hAnsi="Times New Roman"/>
          <w:b/>
          <w:sz w:val="28"/>
          <w:szCs w:val="28"/>
        </w:rPr>
        <w:t>города Иркутска детский сад  № 7</w:t>
      </w:r>
    </w:p>
    <w:p w:rsidR="003C551B" w:rsidRPr="004B4F23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4F23"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</w:t>
      </w:r>
      <w:r w:rsidRPr="004B4F23">
        <w:rPr>
          <w:rFonts w:ascii="Times New Roman" w:hAnsi="Times New Roman"/>
          <w:sz w:val="28"/>
          <w:szCs w:val="28"/>
        </w:rPr>
        <w:t xml:space="preserve">                  </w:t>
      </w:r>
    </w:p>
    <w:p w:rsidR="003C551B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4F23">
        <w:rPr>
          <w:rFonts w:ascii="Times New Roman" w:hAnsi="Times New Roman"/>
          <w:sz w:val="28"/>
          <w:szCs w:val="28"/>
        </w:rPr>
        <w:t>664019,  г. Иркутск, ул.Зимняя,26, е-</w:t>
      </w:r>
      <w:r w:rsidRPr="004B4F23">
        <w:rPr>
          <w:rFonts w:ascii="Times New Roman" w:hAnsi="Times New Roman"/>
          <w:sz w:val="28"/>
          <w:szCs w:val="28"/>
          <w:lang w:val="en-US"/>
        </w:rPr>
        <w:t>mail</w:t>
      </w:r>
      <w:r w:rsidRPr="004B4F23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4B4F23">
          <w:rPr>
            <w:rStyle w:val="a3"/>
            <w:rFonts w:ascii="Times New Roman" w:hAnsi="Times New Roman"/>
            <w:sz w:val="28"/>
            <w:szCs w:val="28"/>
            <w:lang w:val="en-US"/>
          </w:rPr>
          <w:t>detsadirk</w:t>
        </w:r>
        <w:r w:rsidRPr="004B4F23">
          <w:rPr>
            <w:rStyle w:val="a3"/>
            <w:rFonts w:ascii="Times New Roman" w:hAnsi="Times New Roman"/>
            <w:sz w:val="28"/>
            <w:szCs w:val="28"/>
          </w:rPr>
          <w:t>7</w:t>
        </w:r>
      </w:hyperlink>
      <w:hyperlink r:id="rId6" w:history="1">
        <w:r w:rsidRPr="004B4F23">
          <w:rPr>
            <w:rStyle w:val="a3"/>
            <w:rFonts w:ascii="Times New Roman" w:hAnsi="Times New Roman"/>
            <w:sz w:val="28"/>
            <w:szCs w:val="28"/>
          </w:rPr>
          <w:t>@</w:t>
        </w:r>
      </w:hyperlink>
      <w:hyperlink r:id="rId7" w:history="1">
        <w:r w:rsidRPr="004B4F23">
          <w:rPr>
            <w:rStyle w:val="a3"/>
            <w:rFonts w:ascii="Times New Roman" w:hAnsi="Times New Roman"/>
            <w:sz w:val="28"/>
            <w:szCs w:val="28"/>
            <w:lang w:val="en-US"/>
          </w:rPr>
          <w:t>bk</w:t>
        </w:r>
      </w:hyperlink>
      <w:hyperlink r:id="rId8" w:history="1">
        <w:r w:rsidRPr="004B4F23">
          <w:rPr>
            <w:rStyle w:val="a3"/>
            <w:rFonts w:ascii="Times New Roman" w:hAnsi="Times New Roman"/>
            <w:sz w:val="28"/>
            <w:szCs w:val="28"/>
          </w:rPr>
          <w:t>.</w:t>
        </w:r>
      </w:hyperlink>
      <w:hyperlink r:id="rId9" w:history="1">
        <w:r w:rsidRPr="004B4F23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4B4F23">
        <w:rPr>
          <w:rFonts w:ascii="Times New Roman" w:hAnsi="Times New Roman"/>
          <w:sz w:val="28"/>
          <w:szCs w:val="28"/>
        </w:rPr>
        <w:t xml:space="preserve">    43-48-58</w:t>
      </w:r>
    </w:p>
    <w:p w:rsidR="003C551B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551B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551B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551B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551B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551B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551B" w:rsidRPr="00CD38E6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36"/>
          <w:szCs w:val="28"/>
        </w:rPr>
      </w:pPr>
    </w:p>
    <w:p w:rsidR="003C551B" w:rsidRPr="00CD38E6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36"/>
          <w:szCs w:val="28"/>
        </w:rPr>
      </w:pPr>
    </w:p>
    <w:p w:rsidR="003C551B" w:rsidRPr="00CD38E6" w:rsidRDefault="003C551B" w:rsidP="003C551B">
      <w:pPr>
        <w:pStyle w:val="Standard"/>
        <w:spacing w:after="0" w:line="240" w:lineRule="auto"/>
        <w:jc w:val="center"/>
        <w:rPr>
          <w:rFonts w:ascii="Times New Roman" w:hAnsi="Times New Roman"/>
          <w:sz w:val="36"/>
          <w:szCs w:val="28"/>
        </w:rPr>
      </w:pPr>
    </w:p>
    <w:p w:rsidR="003C551B" w:rsidRPr="00CD38E6" w:rsidRDefault="003C551B" w:rsidP="003C551B">
      <w:pPr>
        <w:pStyle w:val="Standard"/>
        <w:spacing w:after="0" w:line="240" w:lineRule="auto"/>
        <w:ind w:left="709" w:right="394"/>
        <w:jc w:val="center"/>
        <w:rPr>
          <w:rFonts w:ascii="Times New Roman" w:hAnsi="Times New Roman"/>
          <w:sz w:val="36"/>
          <w:szCs w:val="28"/>
        </w:rPr>
      </w:pPr>
      <w:r w:rsidRPr="00CD38E6">
        <w:rPr>
          <w:rFonts w:ascii="Times New Roman" w:hAnsi="Times New Roman"/>
          <w:sz w:val="36"/>
          <w:szCs w:val="28"/>
        </w:rPr>
        <w:t>«Комплекс занятий по формированию половой идентификации у детей старшего дошкольного возраста в рамках проекта «Наш театр»»</w:t>
      </w:r>
    </w:p>
    <w:p w:rsidR="003C551B" w:rsidRPr="00CD38E6" w:rsidRDefault="003C551B" w:rsidP="003C551B">
      <w:pPr>
        <w:pStyle w:val="Standard"/>
        <w:spacing w:after="0" w:line="240" w:lineRule="auto"/>
        <w:ind w:left="709" w:right="394"/>
        <w:jc w:val="center"/>
        <w:rPr>
          <w:rFonts w:ascii="Times New Roman" w:hAnsi="Times New Roman"/>
          <w:sz w:val="36"/>
          <w:szCs w:val="28"/>
        </w:rPr>
      </w:pPr>
    </w:p>
    <w:p w:rsidR="003C551B" w:rsidRPr="00CD38E6" w:rsidRDefault="003C551B" w:rsidP="003C551B">
      <w:pPr>
        <w:pStyle w:val="Standard"/>
        <w:spacing w:after="0" w:line="240" w:lineRule="auto"/>
        <w:ind w:left="709" w:right="394"/>
        <w:jc w:val="center"/>
        <w:rPr>
          <w:rFonts w:ascii="Times New Roman" w:hAnsi="Times New Roman"/>
          <w:sz w:val="36"/>
          <w:szCs w:val="28"/>
        </w:rPr>
      </w:pPr>
    </w:p>
    <w:p w:rsidR="003C551B" w:rsidRPr="00CD38E6" w:rsidRDefault="003C551B" w:rsidP="003C551B">
      <w:pPr>
        <w:pStyle w:val="Standard"/>
        <w:spacing w:after="0" w:line="240" w:lineRule="auto"/>
        <w:ind w:left="709" w:right="394"/>
        <w:jc w:val="center"/>
        <w:rPr>
          <w:rFonts w:ascii="Times New Roman" w:hAnsi="Times New Roman"/>
          <w:sz w:val="36"/>
          <w:szCs w:val="28"/>
        </w:rPr>
      </w:pPr>
    </w:p>
    <w:p w:rsidR="003C551B" w:rsidRPr="00CD38E6" w:rsidRDefault="003C551B" w:rsidP="003C551B">
      <w:pPr>
        <w:pStyle w:val="Standard"/>
        <w:spacing w:after="0" w:line="240" w:lineRule="auto"/>
        <w:ind w:left="709" w:right="394"/>
        <w:jc w:val="center"/>
        <w:rPr>
          <w:rFonts w:ascii="Times New Roman" w:hAnsi="Times New Roman"/>
          <w:sz w:val="36"/>
          <w:szCs w:val="28"/>
        </w:rPr>
      </w:pPr>
    </w:p>
    <w:p w:rsidR="003C551B" w:rsidRPr="00CD38E6" w:rsidRDefault="003C551B" w:rsidP="003C551B">
      <w:pPr>
        <w:pStyle w:val="Standard"/>
        <w:spacing w:after="0" w:line="240" w:lineRule="auto"/>
        <w:ind w:left="709" w:right="394"/>
        <w:jc w:val="center"/>
        <w:rPr>
          <w:rFonts w:ascii="Times New Roman" w:hAnsi="Times New Roman"/>
          <w:sz w:val="36"/>
          <w:szCs w:val="28"/>
        </w:rPr>
      </w:pPr>
    </w:p>
    <w:p w:rsidR="003C551B" w:rsidRPr="00CD38E6" w:rsidRDefault="003C551B" w:rsidP="003C551B">
      <w:pPr>
        <w:jc w:val="right"/>
        <w:rPr>
          <w:rFonts w:ascii="Times New Roman" w:hAnsi="Times New Roman" w:cs="Times New Roman"/>
          <w:sz w:val="32"/>
          <w:szCs w:val="24"/>
        </w:rPr>
      </w:pPr>
      <w:r w:rsidRPr="00CD38E6">
        <w:rPr>
          <w:rFonts w:ascii="Times New Roman" w:hAnsi="Times New Roman" w:cs="Times New Roman"/>
          <w:sz w:val="32"/>
          <w:szCs w:val="24"/>
        </w:rPr>
        <w:t>Музыкальный руководитель</w:t>
      </w:r>
    </w:p>
    <w:p w:rsidR="003C551B" w:rsidRPr="00CD38E6" w:rsidRDefault="003C551B" w:rsidP="003C551B">
      <w:pPr>
        <w:jc w:val="right"/>
        <w:rPr>
          <w:rFonts w:ascii="Times New Roman" w:hAnsi="Times New Roman" w:cs="Times New Roman"/>
          <w:sz w:val="32"/>
          <w:szCs w:val="24"/>
        </w:rPr>
      </w:pPr>
      <w:r w:rsidRPr="00CD38E6">
        <w:rPr>
          <w:rFonts w:ascii="Times New Roman" w:hAnsi="Times New Roman" w:cs="Times New Roman"/>
          <w:sz w:val="32"/>
          <w:szCs w:val="24"/>
        </w:rPr>
        <w:t>А.В. Большакова</w:t>
      </w:r>
    </w:p>
    <w:p w:rsidR="003C551B" w:rsidRPr="003C551B" w:rsidRDefault="003C551B" w:rsidP="003C551B">
      <w:pPr>
        <w:shd w:val="clear" w:color="auto" w:fill="FFFFFF"/>
        <w:ind w:left="1134" w:right="1134"/>
        <w:jc w:val="center"/>
        <w:rPr>
          <w:rFonts w:ascii="Times New Roman" w:eastAsia="Helvetica" w:hAnsi="Times New Roman" w:cs="Times New Roman"/>
          <w:color w:val="34343C"/>
          <w:sz w:val="36"/>
          <w:szCs w:val="28"/>
          <w:shd w:val="clear" w:color="auto" w:fill="FFFFFF"/>
        </w:rPr>
      </w:pPr>
      <w:r w:rsidRPr="003C551B">
        <w:rPr>
          <w:rFonts w:ascii="Times New Roman" w:eastAsia="Helvetica" w:hAnsi="Times New Roman" w:cs="Times New Roman"/>
          <w:color w:val="34343C"/>
          <w:sz w:val="36"/>
          <w:szCs w:val="28"/>
          <w:shd w:val="clear" w:color="auto" w:fill="FFFFFF"/>
        </w:rPr>
        <w:lastRenderedPageBreak/>
        <w:t>Аналитическая записка</w:t>
      </w:r>
    </w:p>
    <w:p w:rsidR="003C551B" w:rsidRPr="003C551B" w:rsidRDefault="003C551B" w:rsidP="003C551B">
      <w:pPr>
        <w:shd w:val="clear" w:color="auto" w:fill="FFFFFF"/>
        <w:ind w:left="1134" w:right="1134"/>
        <w:jc w:val="center"/>
        <w:rPr>
          <w:rFonts w:ascii="Times New Roman" w:eastAsia="Helvetica" w:hAnsi="Times New Roman" w:cs="Times New Roman"/>
          <w:color w:val="34343C"/>
          <w:sz w:val="36"/>
          <w:szCs w:val="28"/>
          <w:shd w:val="clear" w:color="auto" w:fill="FFFFFF"/>
        </w:rPr>
      </w:pPr>
    </w:p>
    <w:p w:rsidR="003C551B" w:rsidRPr="003C551B" w:rsidRDefault="003C551B" w:rsidP="003C551B">
      <w:pPr>
        <w:shd w:val="clear" w:color="auto" w:fill="FFFFFF"/>
        <w:ind w:left="1134" w:right="1134"/>
        <w:jc w:val="center"/>
        <w:rPr>
          <w:rFonts w:ascii="Times New Roman" w:eastAsia="Helvetica" w:hAnsi="Times New Roman" w:cs="Times New Roman"/>
          <w:color w:val="34343C"/>
          <w:sz w:val="36"/>
          <w:szCs w:val="28"/>
          <w:shd w:val="clear" w:color="auto" w:fill="FFFFFF"/>
          <w:lang w:bidi="ar"/>
        </w:rPr>
      </w:pPr>
      <w:r w:rsidRPr="003C551B">
        <w:rPr>
          <w:rFonts w:ascii="Times New Roman" w:eastAsia="Helvetica" w:hAnsi="Times New Roman" w:cs="Times New Roman"/>
          <w:color w:val="34343C"/>
          <w:sz w:val="36"/>
          <w:szCs w:val="28"/>
          <w:shd w:val="clear" w:color="auto" w:fill="FFFFFF"/>
          <w:lang w:bidi="ar"/>
        </w:rPr>
        <w:t>Муниципальное бюджетное дошкольное образовательное учреждение г. Иркутска детский сад № 7</w:t>
      </w:r>
    </w:p>
    <w:p w:rsidR="003C551B" w:rsidRPr="003C551B" w:rsidRDefault="003C551B" w:rsidP="003C551B">
      <w:pPr>
        <w:shd w:val="clear" w:color="auto" w:fill="FFFFFF"/>
        <w:ind w:left="1134" w:right="1134"/>
        <w:jc w:val="center"/>
        <w:rPr>
          <w:rFonts w:ascii="Times New Roman" w:eastAsia="Helvetica" w:hAnsi="Times New Roman" w:cs="Times New Roman"/>
          <w:color w:val="34343C"/>
          <w:sz w:val="36"/>
          <w:szCs w:val="28"/>
          <w:shd w:val="clear" w:color="auto" w:fill="FFFFFF"/>
          <w:lang w:bidi="ar"/>
        </w:rPr>
      </w:pPr>
    </w:p>
    <w:p w:rsidR="003C551B" w:rsidRPr="003C551B" w:rsidRDefault="003C551B" w:rsidP="003C551B">
      <w:pPr>
        <w:shd w:val="clear" w:color="auto" w:fill="FFFFFF"/>
        <w:ind w:left="1134" w:right="1134"/>
        <w:jc w:val="center"/>
        <w:rPr>
          <w:rFonts w:ascii="Times New Roman" w:eastAsia="Helvetica" w:hAnsi="Times New Roman" w:cs="Times New Roman"/>
          <w:color w:val="34343C"/>
          <w:sz w:val="36"/>
          <w:szCs w:val="28"/>
          <w:shd w:val="clear" w:color="auto" w:fill="FFFFFF"/>
          <w:lang w:bidi="ar"/>
        </w:rPr>
      </w:pPr>
      <w:r w:rsidRPr="003C551B">
        <w:rPr>
          <w:rFonts w:ascii="Times New Roman" w:eastAsia="Helvetica" w:hAnsi="Times New Roman" w:cs="Times New Roman"/>
          <w:color w:val="34343C"/>
          <w:sz w:val="36"/>
          <w:szCs w:val="28"/>
          <w:shd w:val="clear" w:color="auto" w:fill="FFFFFF"/>
          <w:lang w:bidi="ar"/>
        </w:rPr>
        <w:t>Большакова Алена Викторовна</w:t>
      </w:r>
    </w:p>
    <w:p w:rsidR="003C551B" w:rsidRPr="003C551B" w:rsidRDefault="003C551B" w:rsidP="003C551B">
      <w:pPr>
        <w:shd w:val="clear" w:color="auto" w:fill="FFFFFF"/>
        <w:ind w:left="1134" w:right="1134"/>
        <w:jc w:val="center"/>
        <w:rPr>
          <w:rFonts w:ascii="Times New Roman" w:eastAsia="Helvetica" w:hAnsi="Times New Roman" w:cs="Times New Roman"/>
          <w:color w:val="34343C"/>
          <w:sz w:val="36"/>
          <w:szCs w:val="28"/>
          <w:shd w:val="clear" w:color="auto" w:fill="FFFFFF"/>
          <w:lang w:bidi="ar"/>
        </w:rPr>
      </w:pPr>
    </w:p>
    <w:p w:rsidR="003C551B" w:rsidRPr="003C551B" w:rsidRDefault="003C551B" w:rsidP="003C551B">
      <w:pPr>
        <w:ind w:left="1134" w:right="1134"/>
        <w:jc w:val="center"/>
        <w:rPr>
          <w:rFonts w:ascii="Times New Roman" w:hAnsi="Times New Roman" w:cs="Times New Roman"/>
          <w:sz w:val="36"/>
          <w:szCs w:val="28"/>
        </w:rPr>
      </w:pPr>
      <w:r w:rsidRPr="003C551B">
        <w:rPr>
          <w:rFonts w:ascii="Times New Roman" w:eastAsia="Helvetica" w:hAnsi="Times New Roman" w:cs="Times New Roman"/>
          <w:b/>
          <w:bCs/>
          <w:color w:val="34343C"/>
          <w:sz w:val="36"/>
          <w:szCs w:val="28"/>
          <w:shd w:val="clear" w:color="auto" w:fill="FFFFFF"/>
          <w:lang w:bidi="ar"/>
        </w:rPr>
        <w:t>Методическая разработка:</w:t>
      </w:r>
      <w:r w:rsidRPr="003C551B">
        <w:rPr>
          <w:rFonts w:ascii="Times New Roman" w:eastAsia="Helvetica" w:hAnsi="Times New Roman" w:cs="Times New Roman"/>
          <w:color w:val="34343C"/>
          <w:sz w:val="36"/>
          <w:szCs w:val="28"/>
          <w:shd w:val="clear" w:color="auto" w:fill="FFFFFF"/>
          <w:lang w:bidi="ar"/>
        </w:rPr>
        <w:t xml:space="preserve"> «</w:t>
      </w:r>
      <w:r w:rsidRPr="003C551B">
        <w:rPr>
          <w:rFonts w:ascii="Times New Roman" w:hAnsi="Times New Roman" w:cs="Times New Roman"/>
          <w:sz w:val="36"/>
          <w:szCs w:val="28"/>
        </w:rPr>
        <w:t>Комплекс занятий по формированию половой идентификации у детей старшего дошкольного возраста в рамках проекта «Наш театр»».</w:t>
      </w:r>
    </w:p>
    <w:p w:rsidR="003C551B" w:rsidRPr="00C1586C" w:rsidRDefault="003C551B" w:rsidP="003C551B">
      <w:pPr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</w:p>
    <w:p w:rsidR="003C551B" w:rsidRPr="00C1586C" w:rsidRDefault="003C551B" w:rsidP="003C551B">
      <w:pPr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</w:p>
    <w:p w:rsidR="003C551B" w:rsidRPr="00C1586C" w:rsidRDefault="003C551B" w:rsidP="003C551B">
      <w:pPr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</w:p>
    <w:p w:rsidR="003C551B" w:rsidRPr="00C1586C" w:rsidRDefault="003C551B" w:rsidP="003C551B">
      <w:pPr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</w:p>
    <w:p w:rsidR="003C551B" w:rsidRPr="00C1586C" w:rsidRDefault="003C551B" w:rsidP="003C551B">
      <w:pPr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</w:p>
    <w:p w:rsidR="003C551B" w:rsidRPr="00C1586C" w:rsidRDefault="003C551B" w:rsidP="003C551B">
      <w:pPr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</w:p>
    <w:p w:rsidR="003C551B" w:rsidRDefault="003C551B" w:rsidP="003C551B">
      <w:pPr>
        <w:rPr>
          <w:rFonts w:ascii="Times New Roman" w:hAnsi="Times New Roman" w:cs="Times New Roman"/>
          <w:sz w:val="28"/>
          <w:szCs w:val="28"/>
        </w:rPr>
      </w:pPr>
    </w:p>
    <w:p w:rsidR="003C551B" w:rsidRDefault="003C551B" w:rsidP="003C551B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Комплекс занятий по ф</w:t>
      </w:r>
      <w:r w:rsidRPr="00C1586C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1586C">
        <w:rPr>
          <w:rFonts w:ascii="Times New Roman" w:hAnsi="Times New Roman" w:cs="Times New Roman"/>
          <w:sz w:val="28"/>
          <w:szCs w:val="28"/>
        </w:rPr>
        <w:t xml:space="preserve"> половой идентификации у детей старшего дошкольного возраста через творческий проект «Наш театр» предназначен для повышения у дошкольников уровня развития половой идентификации с помощью театрализованной деятельности и имеет художественно-эстетическую направленность. </w:t>
      </w:r>
      <w:r>
        <w:rPr>
          <w:rFonts w:ascii="Times New Roman" w:hAnsi="Times New Roman" w:cs="Times New Roman"/>
          <w:sz w:val="28"/>
          <w:szCs w:val="28"/>
        </w:rPr>
        <w:t xml:space="preserve"> Разработан музыкальным руководителем для реализации задач полового воспитания дошкольников в помощь музыкальным руководителям и воспитателям ДОО.</w:t>
      </w:r>
    </w:p>
    <w:p w:rsidR="003C551B" w:rsidRDefault="003C551B" w:rsidP="003C551B">
      <w:pPr>
        <w:tabs>
          <w:tab w:val="left" w:pos="2831"/>
        </w:tabs>
        <w:ind w:left="-567" w:right="283"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методической разработки: создание условий для формирования у детей старшего дошкольного возраста позитивной половой идентичности и начальных представлений о половых ролях в обществе.</w:t>
      </w:r>
    </w:p>
    <w:p w:rsidR="003C551B" w:rsidRPr="00C1586C" w:rsidRDefault="003C551B" w:rsidP="003C551B">
      <w:pPr>
        <w:tabs>
          <w:tab w:val="left" w:pos="2831"/>
        </w:tabs>
        <w:ind w:left="-567" w:right="283"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C1586C">
        <w:rPr>
          <w:rFonts w:ascii="Times New Roman" w:hAnsi="Times New Roman" w:cs="Times New Roman"/>
          <w:sz w:val="28"/>
          <w:szCs w:val="28"/>
        </w:rPr>
        <w:t>Проблема половой идентификации в настоящее время всё чаще заставляет педагогов дошкольного образования задуматься об определенном подходе в воспитании мальчиков и девочек, т.к. уже в дошкольном возрасте у детей активно формируются определенные стереотипы мужского и женского поведения.  В процессе музыкальной деятельности в поведении у мальчиков наблюдается неуверенность, робость, скованность и безынициативность. У девочек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586C">
        <w:rPr>
          <w:rFonts w:ascii="Times New Roman" w:hAnsi="Times New Roman" w:cs="Times New Roman"/>
          <w:sz w:val="28"/>
          <w:szCs w:val="28"/>
        </w:rPr>
        <w:t>наоборот преобладают мальчише</w:t>
      </w:r>
      <w:r>
        <w:rPr>
          <w:rFonts w:ascii="Times New Roman" w:hAnsi="Times New Roman" w:cs="Times New Roman"/>
          <w:sz w:val="28"/>
          <w:szCs w:val="28"/>
        </w:rPr>
        <w:t>ские</w:t>
      </w:r>
      <w:r w:rsidRPr="00C1586C">
        <w:rPr>
          <w:rFonts w:ascii="Times New Roman" w:hAnsi="Times New Roman" w:cs="Times New Roman"/>
          <w:sz w:val="28"/>
          <w:szCs w:val="28"/>
        </w:rPr>
        <w:t xml:space="preserve"> черты характера.</w:t>
      </w:r>
    </w:p>
    <w:p w:rsidR="003C551B" w:rsidRPr="00C1586C" w:rsidRDefault="003C551B" w:rsidP="003C551B">
      <w:pPr>
        <w:tabs>
          <w:tab w:val="left" w:pos="2831"/>
        </w:tabs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86C">
        <w:rPr>
          <w:rFonts w:ascii="Times New Roman" w:hAnsi="Times New Roman" w:cs="Times New Roman"/>
          <w:sz w:val="28"/>
          <w:szCs w:val="28"/>
        </w:rPr>
        <w:t xml:space="preserve">В результате творческой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дошкольники </w:t>
      </w:r>
      <w:r w:rsidRPr="00C1586C">
        <w:rPr>
          <w:rFonts w:ascii="Times New Roman" w:hAnsi="Times New Roman" w:cs="Times New Roman"/>
          <w:sz w:val="28"/>
          <w:szCs w:val="28"/>
        </w:rPr>
        <w:t>приобщаются к театральной культуре в процессе отработки эмоциональной выразительности, выразительности движений в соответствии с полом ребёнка; у детей развивается устойчивый интерес к театрально-игровому искусству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158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51B" w:rsidRPr="00C1586C" w:rsidRDefault="003C551B" w:rsidP="003C551B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проект «Наш театр</w:t>
      </w:r>
      <w:r w:rsidRPr="00C1586C">
        <w:rPr>
          <w:rFonts w:ascii="Times New Roman" w:hAnsi="Times New Roman" w:cs="Times New Roman"/>
          <w:sz w:val="28"/>
          <w:szCs w:val="28"/>
        </w:rPr>
        <w:t>» предназначен для детей 5-7(8) лет.</w:t>
      </w:r>
      <w:r w:rsidRPr="00C15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586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ребёнок переживает, чем активнее он проигрывает в разных театрализованных и сюжетных играх мужские и женские роли, тем значительнее и понятнее станет для него роль его пола.</w:t>
      </w:r>
      <w:r w:rsidRPr="00C158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51B" w:rsidRDefault="003C551B" w:rsidP="003C551B">
      <w:pPr>
        <w:tabs>
          <w:tab w:val="left" w:pos="2831"/>
        </w:tabs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занятий в рамках проекта «Наш театр» представляет собой эффективный инструмент поддержки здоровой половой идентификации. Соответствует ФГОС ДО в части формирования социально-коммуникативных компетенций. Успех проекта зависит о работы педагогов, открытого диалога с родителями и предложенного к работе методического материала, в данном случае, комплекса занятий по формированию половой идентификации у детей старшего дошкольного возраста в музыкальной деятельности.</w:t>
      </w:r>
    </w:p>
    <w:p w:rsidR="003C551B" w:rsidRDefault="003C551B" w:rsidP="003C551B">
      <w:pPr>
        <w:tabs>
          <w:tab w:val="left" w:pos="2831"/>
        </w:tabs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комплекс входит занятие по  ознакомлению детей с миром театра как видом искусства, способствуя при этом расширению полоролевых представлений и развитию индивидуальных способностей каждого ребёнка вне зависимости от пола.</w:t>
      </w:r>
    </w:p>
    <w:p w:rsidR="003C551B" w:rsidRDefault="003C551B" w:rsidP="003C551B">
      <w:pPr>
        <w:pStyle w:val="a4"/>
        <w:ind w:left="-567" w:right="283" w:firstLineChars="150"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Занятие «Как появилась сказка?» отражает возможность развития критического мышления дошкольников, </w:t>
      </w:r>
      <w:r w:rsidRPr="00C1586C">
        <w:rPr>
          <w:sz w:val="28"/>
          <w:szCs w:val="28"/>
          <w:lang w:val="ru-RU"/>
        </w:rPr>
        <w:t>формир</w:t>
      </w:r>
      <w:r>
        <w:rPr>
          <w:sz w:val="28"/>
          <w:szCs w:val="28"/>
          <w:lang w:val="ru-RU"/>
        </w:rPr>
        <w:t xml:space="preserve">ует </w:t>
      </w:r>
      <w:r w:rsidRPr="00C1586C">
        <w:rPr>
          <w:sz w:val="28"/>
          <w:szCs w:val="28"/>
          <w:lang w:val="ru-RU"/>
        </w:rPr>
        <w:t>представление о традиционных образах мужской и женской героике в сказочном мире</w:t>
      </w:r>
      <w:r>
        <w:rPr>
          <w:sz w:val="28"/>
          <w:szCs w:val="28"/>
          <w:lang w:val="ru-RU"/>
        </w:rPr>
        <w:t xml:space="preserve">, даёт положительный </w:t>
      </w:r>
      <w:r w:rsidRPr="00C1586C">
        <w:rPr>
          <w:sz w:val="28"/>
          <w:szCs w:val="28"/>
          <w:lang w:val="ru-RU"/>
        </w:rPr>
        <w:t xml:space="preserve"> образец поведения для мальчиков и девочек.</w:t>
      </w:r>
    </w:p>
    <w:p w:rsidR="003C551B" w:rsidRDefault="003C551B" w:rsidP="003C551B">
      <w:pPr>
        <w:pStyle w:val="a4"/>
        <w:ind w:left="-567" w:right="283" w:firstLineChars="200" w:firstLine="5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технологической карте занятия  «Артист» представлена возможность познакомить дошкольников </w:t>
      </w:r>
      <w:r w:rsidRPr="00C1586C">
        <w:rPr>
          <w:sz w:val="28"/>
          <w:szCs w:val="28"/>
          <w:lang w:val="ru-RU"/>
        </w:rPr>
        <w:t xml:space="preserve"> с различными способами выражения эмоций и чувств с помощью мимики, пантомимики и пластики, учитывая характерные особенности мальчиков и девочек</w:t>
      </w:r>
      <w:r>
        <w:rPr>
          <w:sz w:val="28"/>
          <w:szCs w:val="28"/>
          <w:lang w:val="ru-RU"/>
        </w:rPr>
        <w:t>, ра</w:t>
      </w:r>
      <w:r w:rsidRPr="00C1586C">
        <w:rPr>
          <w:sz w:val="28"/>
          <w:szCs w:val="28"/>
          <w:lang w:val="ru-RU"/>
        </w:rPr>
        <w:t>звивать исполнительские навыки, творческую самостоятельность, выразительность мимики, пантомимики и пластики, в рамках половой идентификаци</w:t>
      </w:r>
      <w:r>
        <w:rPr>
          <w:sz w:val="28"/>
          <w:szCs w:val="28"/>
          <w:lang w:val="ru-RU"/>
        </w:rPr>
        <w:t>и.</w:t>
      </w:r>
    </w:p>
    <w:p w:rsidR="003C551B" w:rsidRPr="00C1586C" w:rsidRDefault="003C551B" w:rsidP="003C551B">
      <w:pPr>
        <w:pStyle w:val="a4"/>
        <w:ind w:left="-567" w:right="283" w:firstLineChars="200" w:firstLine="5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Технологическая карта сюжетно-ролевой игры «Салон красоты» отражает вопросы оживления</w:t>
      </w:r>
      <w:r w:rsidRPr="00C1586C">
        <w:rPr>
          <w:sz w:val="28"/>
          <w:szCs w:val="28"/>
          <w:lang w:val="ru-RU"/>
        </w:rPr>
        <w:t xml:space="preserve"> интерес</w:t>
      </w:r>
      <w:r>
        <w:rPr>
          <w:sz w:val="28"/>
          <w:szCs w:val="28"/>
          <w:lang w:val="ru-RU"/>
        </w:rPr>
        <w:t>а</w:t>
      </w:r>
      <w:r w:rsidRPr="00C1586C">
        <w:rPr>
          <w:sz w:val="28"/>
          <w:szCs w:val="28"/>
          <w:lang w:val="ru-RU"/>
        </w:rPr>
        <w:t xml:space="preserve"> к различным профессиям, уважение к труду, формирова</w:t>
      </w:r>
      <w:r>
        <w:rPr>
          <w:sz w:val="28"/>
          <w:szCs w:val="28"/>
          <w:lang w:val="ru-RU"/>
        </w:rPr>
        <w:t xml:space="preserve">ние </w:t>
      </w:r>
      <w:r w:rsidRPr="00C1586C">
        <w:rPr>
          <w:sz w:val="28"/>
          <w:szCs w:val="28"/>
          <w:lang w:val="ru-RU"/>
        </w:rPr>
        <w:t xml:space="preserve"> представлени</w:t>
      </w:r>
      <w:r>
        <w:rPr>
          <w:sz w:val="28"/>
          <w:szCs w:val="28"/>
          <w:lang w:val="ru-RU"/>
        </w:rPr>
        <w:t>й</w:t>
      </w:r>
      <w:r w:rsidRPr="00C1586C">
        <w:rPr>
          <w:sz w:val="28"/>
          <w:szCs w:val="28"/>
          <w:lang w:val="ru-RU"/>
        </w:rPr>
        <w:t xml:space="preserve"> о традиционных и современных ролях мужчин и женщин в сфере услуг.</w:t>
      </w:r>
    </w:p>
    <w:p w:rsidR="003C551B" w:rsidRDefault="003C551B" w:rsidP="003C551B">
      <w:pPr>
        <w:pStyle w:val="a4"/>
        <w:ind w:left="-567" w:right="283" w:firstLineChars="200" w:firstLine="560"/>
        <w:jc w:val="both"/>
        <w:rPr>
          <w:sz w:val="28"/>
          <w:szCs w:val="28"/>
          <w:lang w:val="ru-RU"/>
        </w:rPr>
        <w:sectPr w:rsidR="003C551B" w:rsidSect="003C551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sz w:val="28"/>
          <w:szCs w:val="28"/>
          <w:lang w:val="ru-RU"/>
        </w:rPr>
        <w:t>Методическая разработка имеет положительные отклики и рекомендована к использов</w:t>
      </w:r>
      <w:r>
        <w:rPr>
          <w:sz w:val="28"/>
          <w:szCs w:val="28"/>
          <w:lang w:val="ru-RU"/>
        </w:rPr>
        <w:t>анию в образовательном процессе.</w:t>
      </w:r>
      <w:bookmarkStart w:id="0" w:name="_GoBack"/>
      <w:bookmarkEnd w:id="0"/>
    </w:p>
    <w:p w:rsidR="003C551B" w:rsidRDefault="003C551B" w:rsidP="003C551B">
      <w:pPr>
        <w:pStyle w:val="Standard"/>
        <w:spacing w:after="0" w:line="240" w:lineRule="auto"/>
        <w:ind w:right="394"/>
        <w:rPr>
          <w:rFonts w:ascii="Times New Roman" w:hAnsi="Times New Roman"/>
          <w:sz w:val="28"/>
          <w:szCs w:val="28"/>
        </w:rPr>
      </w:pPr>
    </w:p>
    <w:p w:rsidR="003C551B" w:rsidRDefault="003C551B" w:rsidP="003C551B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Технологическая карта творческого занятия для детей 5-6 лет по художественно-эстетическому развитию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  <w:rPr>
          <w:rStyle w:val="a6"/>
        </w:rPr>
      </w:pP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  <w:rPr>
          <w:rStyle w:val="a6"/>
          <w:b w:val="0"/>
        </w:rPr>
      </w:pPr>
      <w:r w:rsidRPr="007746C9">
        <w:rPr>
          <w:rStyle w:val="a6"/>
        </w:rPr>
        <w:t>Образовательная область: художественно-эстетическое развитие, познавательное развитие, социально-коммуникативное развитие, речевое развитие.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Тема занятия:</w:t>
      </w:r>
      <w:r w:rsidRPr="007746C9">
        <w:t xml:space="preserve"> «Знакомство с театром».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b/>
        </w:rPr>
        <w:t xml:space="preserve">Возрастная группа: </w:t>
      </w:r>
      <w:r w:rsidRPr="007746C9">
        <w:t>старшая группа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Цель:</w:t>
      </w:r>
      <w:r w:rsidRPr="007746C9">
        <w:t xml:space="preserve"> формирование у детей представлений о театре как виде искусства, развитие интереса к театральному творчеству и навыков взаимодействия в процессе совместной деятельности с учётом полоролевого развития.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Образовательные задачи:</w:t>
      </w:r>
    </w:p>
    <w:p w:rsidR="003C551B" w:rsidRPr="007746C9" w:rsidRDefault="003C551B" w:rsidP="003C55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Style w:val="a6"/>
          <w:rFonts w:ascii="Times New Roman" w:eastAsia="Times New Roman" w:hAnsi="Times New Roman" w:cs="Times New Roman"/>
          <w:sz w:val="24"/>
          <w:szCs w:val="24"/>
        </w:rPr>
        <w:t>Обучающие:</w:t>
      </w:r>
    </w:p>
    <w:p w:rsidR="003C551B" w:rsidRPr="003C551B" w:rsidRDefault="003C551B" w:rsidP="003C551B">
      <w:pPr>
        <w:pStyle w:val="a4"/>
        <w:widowControl/>
        <w:numPr>
          <w:ilvl w:val="0"/>
          <w:numId w:val="7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познакомить детей с историей возникновения театра, видами театров, театральными профессиями и процессом создания спектакля, учитывая особенности интересов мальчиков и девочек.</w:t>
      </w:r>
    </w:p>
    <w:p w:rsidR="003C551B" w:rsidRPr="007746C9" w:rsidRDefault="003C551B" w:rsidP="003C551B">
      <w:pPr>
        <w:jc w:val="both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Style w:val="a6"/>
          <w:rFonts w:ascii="Times New Roman" w:eastAsia="Times New Roman" w:hAnsi="Times New Roman" w:cs="Times New Roman"/>
          <w:sz w:val="24"/>
          <w:szCs w:val="24"/>
        </w:rPr>
        <w:t>Развивающие:</w:t>
      </w:r>
    </w:p>
    <w:p w:rsidR="003C551B" w:rsidRPr="003C551B" w:rsidRDefault="003C551B" w:rsidP="003C551B">
      <w:pPr>
        <w:pStyle w:val="a4"/>
        <w:widowControl/>
        <w:numPr>
          <w:ilvl w:val="0"/>
          <w:numId w:val="8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развить творческие способности, умение работать в команде и воображение, акцентируя внимание на традиционных ролях и интересах обоих полов.</w:t>
      </w:r>
    </w:p>
    <w:p w:rsidR="003C551B" w:rsidRPr="007746C9" w:rsidRDefault="003C551B" w:rsidP="003C551B">
      <w:pPr>
        <w:jc w:val="both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Style w:val="a6"/>
          <w:rFonts w:ascii="Times New Roman" w:eastAsia="Times New Roman" w:hAnsi="Times New Roman" w:cs="Times New Roman"/>
          <w:sz w:val="24"/>
          <w:szCs w:val="24"/>
        </w:rPr>
        <w:t>Воспитательные:</w:t>
      </w:r>
    </w:p>
    <w:p w:rsidR="003C551B" w:rsidRPr="003C551B" w:rsidRDefault="003C551B" w:rsidP="003C551B">
      <w:pPr>
        <w:pStyle w:val="a4"/>
        <w:widowControl/>
        <w:numPr>
          <w:ilvl w:val="0"/>
          <w:numId w:val="9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воспитать интерес к театральному искусству и уважение к труду театральных работников, поддерживая при этом осознание ценности сотрудничества и взаимопомощи между мальчиками и девочками.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Дополнительные задачи:</w:t>
      </w:r>
    </w:p>
    <w:p w:rsidR="003C551B" w:rsidRPr="003C551B" w:rsidRDefault="003C551B" w:rsidP="003C551B">
      <w:pPr>
        <w:pStyle w:val="a4"/>
        <w:widowControl/>
        <w:numPr>
          <w:ilvl w:val="0"/>
          <w:numId w:val="9"/>
        </w:numPr>
        <w:autoSpaceDE/>
        <w:autoSpaceDN/>
        <w:contextualSpacing/>
        <w:jc w:val="both"/>
        <w:rPr>
          <w:lang w:val="ru-RU"/>
        </w:rPr>
      </w:pPr>
      <w:r w:rsidRPr="003C551B">
        <w:rPr>
          <w:rStyle w:val="a6"/>
          <w:lang w:val="ru-RU"/>
        </w:rPr>
        <w:t>Дидактическая задача:</w:t>
      </w:r>
      <w:r w:rsidRPr="003C551B">
        <w:rPr>
          <w:lang w:val="ru-RU"/>
        </w:rPr>
        <w:t xml:space="preserve"> формирование у детей представлений о театре как виде искусства, развитие умения анализировать и обобщать информацию с учётом их гендерных особенностей.</w:t>
      </w:r>
    </w:p>
    <w:p w:rsidR="003C551B" w:rsidRPr="003C551B" w:rsidRDefault="003C551B" w:rsidP="003C551B">
      <w:pPr>
        <w:pStyle w:val="a4"/>
        <w:widowControl/>
        <w:numPr>
          <w:ilvl w:val="0"/>
          <w:numId w:val="9"/>
        </w:numPr>
        <w:autoSpaceDE/>
        <w:autoSpaceDN/>
        <w:contextualSpacing/>
        <w:jc w:val="both"/>
        <w:rPr>
          <w:lang w:val="ru-RU"/>
        </w:rPr>
      </w:pPr>
      <w:r w:rsidRPr="003C551B">
        <w:rPr>
          <w:rStyle w:val="a6"/>
          <w:lang w:val="ru-RU"/>
        </w:rPr>
        <w:t>Игровая задача:</w:t>
      </w:r>
      <w:r w:rsidRPr="003C551B">
        <w:rPr>
          <w:lang w:val="ru-RU"/>
        </w:rPr>
        <w:t xml:space="preserve"> закрепление новых знаний о видах театра, профессиях театра, учитывая интересы и предпочтения мальчиков и девочек.</w:t>
      </w:r>
    </w:p>
    <w:p w:rsidR="003C551B" w:rsidRPr="007746C9" w:rsidRDefault="003C551B" w:rsidP="003C55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Style w:val="a6"/>
          <w:rFonts w:ascii="Times New Roman" w:eastAsia="Times New Roman" w:hAnsi="Times New Roman" w:cs="Times New Roman"/>
          <w:sz w:val="24"/>
          <w:szCs w:val="24"/>
        </w:rPr>
        <w:t>Словарная работа: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 xml:space="preserve"> введение и закрепление новых слов и понятий, связанных с театром (например, «сцена», «актёр», «режиссёр»), с акцентом на обсуждение различных театральных профессий, которые могут быть интересны представителям обоих полов.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 xml:space="preserve">Подготовительная работа: </w:t>
      </w:r>
      <w:r w:rsidRPr="007746C9">
        <w:rPr>
          <w:rFonts w:eastAsia="Times New Roman"/>
        </w:rPr>
        <w:t>предварительная беседа-диалог с воспитателем в группе на тему «Театр в нашей жизни».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Планируемые результаты:</w:t>
      </w:r>
    </w:p>
    <w:p w:rsidR="003C551B" w:rsidRPr="003C551B" w:rsidRDefault="003C551B" w:rsidP="003C551B">
      <w:pPr>
        <w:pStyle w:val="a4"/>
        <w:widowControl/>
        <w:numPr>
          <w:ilvl w:val="0"/>
          <w:numId w:val="10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дети знают историю возникновения театра, виды театра, театральные профессии и процесс создания спектакля, учитывая особенности интересов мальчиков и девочек;</w:t>
      </w:r>
    </w:p>
    <w:p w:rsidR="003C551B" w:rsidRPr="003C551B" w:rsidRDefault="003C551B" w:rsidP="003C551B">
      <w:pPr>
        <w:pStyle w:val="a4"/>
        <w:widowControl/>
        <w:numPr>
          <w:ilvl w:val="0"/>
          <w:numId w:val="10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у детей развиты творческие способности и воображение, они умеют работать в команде, акцентируя внимание на традиционные роли и интересы обоих полов;</w:t>
      </w:r>
    </w:p>
    <w:p w:rsidR="003C551B" w:rsidRPr="003C551B" w:rsidRDefault="003C551B" w:rsidP="003C551B">
      <w:pPr>
        <w:pStyle w:val="a4"/>
        <w:widowControl/>
        <w:numPr>
          <w:ilvl w:val="0"/>
          <w:numId w:val="10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дети проявляют интерес к театральному искусству и уважение к труду театральных работников, поддерживая при этом ценность сотрудничества и взаимопомощи между мальчиками и девочками;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Материал и оборудование:</w:t>
      </w:r>
    </w:p>
    <w:p w:rsidR="003C551B" w:rsidRPr="007746C9" w:rsidRDefault="003C551B" w:rsidP="003C551B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</w:pPr>
      <w:r w:rsidRPr="007746C9">
        <w:t>презентация «Искусство театра»;</w:t>
      </w:r>
    </w:p>
    <w:p w:rsidR="003C551B" w:rsidRPr="003C551B" w:rsidRDefault="003C551B" w:rsidP="003C551B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иллюстрации и видеоматериалы с детским театрализованным представлением;</w:t>
      </w:r>
    </w:p>
    <w:p w:rsidR="003C551B" w:rsidRPr="003C551B" w:rsidRDefault="003C551B" w:rsidP="003C551B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lastRenderedPageBreak/>
        <w:t>атрибуты для игр и упражнений (костюмы, декорации, маски).</w:t>
      </w:r>
    </w:p>
    <w:p w:rsidR="003C551B" w:rsidRPr="007746C9" w:rsidRDefault="003C551B" w:rsidP="003C551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551B" w:rsidRPr="007746C9" w:rsidRDefault="003C551B" w:rsidP="003C551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Ход занятия</w:t>
      </w:r>
    </w:p>
    <w:tbl>
      <w:tblPr>
        <w:tblStyle w:val="a8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984"/>
        <w:gridCol w:w="2977"/>
        <w:gridCol w:w="1843"/>
        <w:gridCol w:w="2126"/>
        <w:gridCol w:w="1985"/>
      </w:tblGrid>
      <w:tr w:rsidR="003C551B" w:rsidRPr="001B138A" w:rsidTr="00BC03E2">
        <w:tc>
          <w:tcPr>
            <w:tcW w:w="1985" w:type="dxa"/>
          </w:tcPr>
          <w:p w:rsidR="003C551B" w:rsidRPr="001B138A" w:rsidRDefault="003C551B" w:rsidP="00BC03E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этапа, время</w:t>
            </w:r>
          </w:p>
        </w:tc>
        <w:tc>
          <w:tcPr>
            <w:tcW w:w="1984" w:type="dxa"/>
          </w:tcPr>
          <w:p w:rsidR="003C551B" w:rsidRPr="001B138A" w:rsidRDefault="003C551B" w:rsidP="00BC03E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2977" w:type="dxa"/>
          </w:tcPr>
          <w:p w:rsidR="003C551B" w:rsidRPr="001B138A" w:rsidRDefault="003C551B" w:rsidP="00BC03E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Методы, формы, приёмы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985" w:type="dxa"/>
          </w:tcPr>
          <w:p w:rsidR="003C551B" w:rsidRPr="001B138A" w:rsidRDefault="003C551B" w:rsidP="00BC03E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3C551B" w:rsidRPr="001B138A" w:rsidTr="00BC03E2">
        <w:tc>
          <w:tcPr>
            <w:tcW w:w="1985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Организационно-мотивационный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3  минуты</w:t>
            </w:r>
          </w:p>
        </w:tc>
        <w:tc>
          <w:tcPr>
            <w:tcW w:w="1984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положительный эмоциональный настрой, заинтересовать детей темой занятия</w:t>
            </w:r>
          </w:p>
        </w:tc>
        <w:tc>
          <w:tcPr>
            <w:tcW w:w="2977" w:type="dxa"/>
            <w:vAlign w:val="center"/>
          </w:tcPr>
          <w:p w:rsidR="003C551B" w:rsidRPr="001B138A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Приветствие, проверка готовности к занятию. Появление персонажа Незнайки, который рассказывает детям о том, что его пригласили в театр на спектакль, но он не знает о нём почти ничего.  Незнайка задаёт вопросы о театре: «Что вы знаете о театре?», «Были ли вы в театре?», «Какие спектакли вы видели?»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метод (вопросы), наглядный метод (персонаж)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слушают рассказ Незнайки, отвечают на вопросы</w:t>
            </w:r>
          </w:p>
        </w:tc>
        <w:tc>
          <w:tcPr>
            <w:tcW w:w="1985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замотивированы, готовы к активному участию</w:t>
            </w:r>
          </w:p>
        </w:tc>
      </w:tr>
      <w:tr w:rsidR="003C551B" w:rsidRPr="001B138A" w:rsidTr="00BC03E2">
        <w:tc>
          <w:tcPr>
            <w:tcW w:w="1985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8 минут</w:t>
            </w:r>
          </w:p>
        </w:tc>
        <w:tc>
          <w:tcPr>
            <w:tcW w:w="1984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 с видами театров, театральными профессиями, спектаклем, учитывая полоролевое развитие</w:t>
            </w:r>
          </w:p>
        </w:tc>
        <w:tc>
          <w:tcPr>
            <w:tcW w:w="2977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Педагог, вместе с детьми отвечают: «А мы сейчас поможем Незнайке во всём разобраться». Беседа-диалог с использованием ИКТ «Виды театров», «Театральные профессии». Педагог задаёт вопросы: «Что такое театр?», «Какие виды театров вы знаете?», «Кто работает в театре?». </w:t>
            </w:r>
          </w:p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Проводится игра «Угадай, театр». </w:t>
            </w:r>
          </w:p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Проводится игра «Кто я?». </w:t>
            </w:r>
          </w:p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читает стихотворение «Ты становишься зрителем» и загадывает детям загадки на посвящение в настоящие зрители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Словесный метод (объяснение, беседа-диалог), наглядный метод (показ иллюстраций, презентации) Игровой, практический методы.</w:t>
            </w:r>
          </w:p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Словесный метод (чтение </w:t>
            </w: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стихотворения, загадки)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знакомятся с театральными профессиями, видами театров и театральными профессиями</w:t>
            </w:r>
          </w:p>
          <w:p w:rsidR="003C551B" w:rsidRPr="001B138A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отвечают на вопросы, обсуждают.</w:t>
            </w:r>
          </w:p>
          <w:p w:rsidR="003C551B" w:rsidRPr="001B138A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по карточкам узнают театр и рассказывают о его особенностях.</w:t>
            </w:r>
          </w:p>
          <w:p w:rsidR="003C551B" w:rsidRPr="001B138A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Дети, согласно полу, по желанию, показывают при помощи мимики, жестов, пластики театральную профессию, остальные дети угадывают.</w:t>
            </w:r>
          </w:p>
          <w:p w:rsidR="003C551B" w:rsidRPr="001B138A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слушают стихотворение и отгадывают загадки.</w:t>
            </w:r>
          </w:p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знакомы с театральными профессиями, могут назвать виды театров и театральные профессии</w:t>
            </w:r>
          </w:p>
        </w:tc>
      </w:tr>
      <w:tr w:rsidR="003C551B" w:rsidRPr="001B138A" w:rsidTr="00BC03E2">
        <w:tc>
          <w:tcPr>
            <w:tcW w:w="1985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Этап постановки проблемы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минуты</w:t>
            </w:r>
          </w:p>
        </w:tc>
        <w:tc>
          <w:tcPr>
            <w:tcW w:w="1984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проблемы: как создать свой спектакль</w:t>
            </w:r>
          </w:p>
        </w:tc>
        <w:tc>
          <w:tcPr>
            <w:tcW w:w="2977" w:type="dxa"/>
          </w:tcPr>
          <w:p w:rsidR="003C551B" w:rsidRPr="001B138A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спрашивает детей: Но что же то такое спектакль? </w:t>
            </w:r>
          </w:p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вы думаете, что нужно для того, чтобы создать свой спектакль?»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Проблемный метод (вопрос)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высказывают свои мысли, предлагают идеи</w:t>
            </w:r>
          </w:p>
        </w:tc>
        <w:tc>
          <w:tcPr>
            <w:tcW w:w="1985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формулируют проблему, понимая, что для создания спектакля нужно много усилий и подготовки</w:t>
            </w:r>
          </w:p>
        </w:tc>
      </w:tr>
      <w:tr w:rsidR="003C551B" w:rsidRPr="001B138A" w:rsidTr="00BC03E2">
        <w:tc>
          <w:tcPr>
            <w:tcW w:w="1985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восприятия материала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1984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процессе создания спектакля, показать примеры, учитывая интересы мальчиков и девочек</w:t>
            </w:r>
          </w:p>
        </w:tc>
        <w:tc>
          <w:tcPr>
            <w:tcW w:w="2977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процессе создания спектакля, демонстрация примеров (просмотр видео небольшой детской постановки)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метод (рассказ), наглядный метод (иллюстрации, видео)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слушают рассказ, смотрят спектакль, задают вопросы</w:t>
            </w:r>
          </w:p>
        </w:tc>
        <w:tc>
          <w:tcPr>
            <w:tcW w:w="1985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имеют представление о процессе создания спектакля</w:t>
            </w:r>
          </w:p>
        </w:tc>
      </w:tr>
      <w:tr w:rsidR="003C551B" w:rsidRPr="001B138A" w:rsidTr="00BC03E2">
        <w:tc>
          <w:tcPr>
            <w:tcW w:w="1985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Этап практического решения проблемы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1984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способностей, умение работать в команде, учитывая полоролевое развитие</w:t>
            </w:r>
          </w:p>
        </w:tc>
        <w:tc>
          <w:tcPr>
            <w:tcW w:w="2977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детям драматизацию сказки или «Театральную импровизацию»(например, настольный театр), где можно использовать настольный театр.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метод, метод сотрудничества</w:t>
            </w:r>
          </w:p>
        </w:tc>
        <w:tc>
          <w:tcPr>
            <w:tcW w:w="2126" w:type="dxa"/>
            <w:vAlign w:val="center"/>
          </w:tcPr>
          <w:p w:rsidR="003C551B" w:rsidRPr="001B138A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сами выбирают роль, используя подходящую атрибутику, элементы костюмов и разыгрывают спектакль.</w:t>
            </w:r>
          </w:p>
        </w:tc>
        <w:tc>
          <w:tcPr>
            <w:tcW w:w="1985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развивают творческие способности, учатся работать в команде</w:t>
            </w:r>
          </w:p>
        </w:tc>
      </w:tr>
      <w:tr w:rsidR="003C551B" w:rsidRPr="001B138A" w:rsidTr="00BC03E2">
        <w:tc>
          <w:tcPr>
            <w:tcW w:w="1985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2-3 минуты</w:t>
            </w:r>
          </w:p>
        </w:tc>
        <w:tc>
          <w:tcPr>
            <w:tcW w:w="1984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 итогов занятия рефлексия, оценка работы детей.</w:t>
            </w:r>
          </w:p>
        </w:tc>
        <w:tc>
          <w:tcPr>
            <w:tcW w:w="2977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задаёт вопросы: «Что вам понравилось на занятии? «Что было трудно?» «Что бы вы ещё хотели узнать о театре?»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метод (подведение итогов), метод самооценки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отвечают на вопросы, оценивают свою работу, высказывают свои впечатления</w:t>
            </w:r>
          </w:p>
        </w:tc>
        <w:tc>
          <w:tcPr>
            <w:tcW w:w="1985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осознают свои достижения и трудности, выражают свои впечатления</w:t>
            </w:r>
          </w:p>
        </w:tc>
      </w:tr>
    </w:tbl>
    <w:p w:rsidR="003C551B" w:rsidRDefault="003C551B" w:rsidP="003C551B"/>
    <w:p w:rsidR="003C551B" w:rsidRDefault="003C551B" w:rsidP="003C551B"/>
    <w:p w:rsidR="003C551B" w:rsidRPr="007746C9" w:rsidRDefault="003C551B" w:rsidP="003C551B">
      <w:pPr>
        <w:sectPr w:rsidR="003C551B" w:rsidRPr="007746C9" w:rsidSect="00D83ACD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3C551B" w:rsidRPr="00D83ACD" w:rsidRDefault="003C551B" w:rsidP="003C551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83ACD">
        <w:rPr>
          <w:rFonts w:ascii="Times New Roman" w:hAnsi="Times New Roman" w:cs="Times New Roman"/>
          <w:b/>
          <w:sz w:val="28"/>
          <w:szCs w:val="24"/>
        </w:rPr>
        <w:lastRenderedPageBreak/>
        <w:t>Технологическая карта творческого занятия для детей 5-6 лет по художественно-эстетическому развитию</w:t>
      </w:r>
    </w:p>
    <w:p w:rsidR="003C551B" w:rsidRPr="00D83ACD" w:rsidRDefault="003C551B" w:rsidP="003C55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51B" w:rsidRPr="00D83ACD" w:rsidRDefault="003C551B" w:rsidP="003C551B">
      <w:pPr>
        <w:pStyle w:val="a5"/>
        <w:spacing w:before="0" w:beforeAutospacing="0" w:after="0" w:afterAutospacing="0"/>
        <w:jc w:val="both"/>
      </w:pPr>
      <w:r w:rsidRPr="00D83ACD">
        <w:rPr>
          <w:b/>
        </w:rPr>
        <w:t xml:space="preserve">Образовательная область: </w:t>
      </w:r>
      <w:r w:rsidRPr="00D83ACD">
        <w:t>художественно-эстетическое развитие, социально-коммуникативное развитие, познавательное развитие, речевое развитие.</w:t>
      </w:r>
    </w:p>
    <w:p w:rsidR="003C551B" w:rsidRPr="00D83ACD" w:rsidRDefault="003C551B" w:rsidP="003C551B">
      <w:pPr>
        <w:pStyle w:val="a5"/>
        <w:spacing w:before="0" w:beforeAutospacing="0" w:after="0" w:afterAutospacing="0"/>
        <w:jc w:val="both"/>
      </w:pPr>
      <w:r w:rsidRPr="00D83ACD">
        <w:rPr>
          <w:rStyle w:val="a6"/>
        </w:rPr>
        <w:t>Тема занятия:</w:t>
      </w:r>
      <w:r w:rsidRPr="00D83ACD">
        <w:t xml:space="preserve"> «Артист»</w:t>
      </w:r>
    </w:p>
    <w:p w:rsidR="003C551B" w:rsidRPr="00D83ACD" w:rsidRDefault="003C551B" w:rsidP="003C551B">
      <w:pPr>
        <w:pStyle w:val="a5"/>
        <w:spacing w:before="0" w:beforeAutospacing="0" w:after="0" w:afterAutospacing="0"/>
        <w:jc w:val="both"/>
      </w:pPr>
      <w:r w:rsidRPr="00D83ACD">
        <w:rPr>
          <w:b/>
        </w:rPr>
        <w:t xml:space="preserve">Возрастная группа: </w:t>
      </w:r>
      <w:r w:rsidRPr="00D83ACD">
        <w:t>старшая группа</w:t>
      </w:r>
    </w:p>
    <w:p w:rsidR="003C551B" w:rsidRPr="00D83ACD" w:rsidRDefault="003C551B" w:rsidP="003C551B">
      <w:pPr>
        <w:pStyle w:val="a5"/>
        <w:spacing w:before="0" w:beforeAutospacing="0" w:after="0" w:afterAutospacing="0"/>
        <w:jc w:val="both"/>
      </w:pPr>
      <w:r w:rsidRPr="00D83ACD">
        <w:rPr>
          <w:rStyle w:val="a6"/>
        </w:rPr>
        <w:t>Цель:</w:t>
      </w:r>
      <w:r w:rsidRPr="00D83ACD">
        <w:t xml:space="preserve"> создание условий для развития творческих умений, выразительности мимики, пантомимики и пластики у дошкольников с учётом пола ребёнка.</w:t>
      </w:r>
    </w:p>
    <w:p w:rsidR="003C551B" w:rsidRPr="00D83ACD" w:rsidRDefault="003C551B" w:rsidP="003C551B">
      <w:pPr>
        <w:pStyle w:val="a5"/>
        <w:spacing w:before="0" w:beforeAutospacing="0" w:after="0" w:afterAutospacing="0"/>
        <w:jc w:val="both"/>
      </w:pPr>
      <w:r w:rsidRPr="00D83ACD">
        <w:rPr>
          <w:rStyle w:val="a6"/>
        </w:rPr>
        <w:t>Образовательные задачи:</w:t>
      </w:r>
    </w:p>
    <w:p w:rsidR="003C551B" w:rsidRDefault="003C551B" w:rsidP="003C5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ACD">
        <w:rPr>
          <w:rStyle w:val="a7"/>
          <w:rFonts w:eastAsia="Times New Roman"/>
          <w:sz w:val="24"/>
          <w:szCs w:val="24"/>
        </w:rPr>
        <w:t>Обучающие:</w:t>
      </w:r>
      <w:r w:rsidRPr="00D83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551B" w:rsidRPr="003C551B" w:rsidRDefault="003C551B" w:rsidP="003C551B">
      <w:pPr>
        <w:pStyle w:val="a4"/>
        <w:widowControl/>
        <w:numPr>
          <w:ilvl w:val="0"/>
          <w:numId w:val="4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познакомить детей с различными способами выражения эмоций и чувств с помощью мимики, пантомимики и пластики, учитывая характерные особенности мальчиков и девочек.</w:t>
      </w:r>
    </w:p>
    <w:p w:rsidR="003C551B" w:rsidRDefault="003C551B" w:rsidP="003C5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ACD">
        <w:rPr>
          <w:rStyle w:val="a7"/>
          <w:rFonts w:eastAsia="Times New Roman"/>
          <w:sz w:val="24"/>
          <w:szCs w:val="24"/>
        </w:rPr>
        <w:t>Развивающие:</w:t>
      </w:r>
      <w:r w:rsidRPr="00D83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551B" w:rsidRPr="003C551B" w:rsidRDefault="003C551B" w:rsidP="003C551B">
      <w:pPr>
        <w:pStyle w:val="a4"/>
        <w:widowControl/>
        <w:numPr>
          <w:ilvl w:val="0"/>
          <w:numId w:val="5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развивать исполнительские навыки, творческую самостоятельность, выразительность мимики, пантомимики и пластики, в рамках половой идентификации.</w:t>
      </w:r>
    </w:p>
    <w:p w:rsidR="003C551B" w:rsidRDefault="003C551B" w:rsidP="003C5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ACD">
        <w:rPr>
          <w:rStyle w:val="a7"/>
          <w:rFonts w:eastAsia="Times New Roman"/>
          <w:sz w:val="24"/>
          <w:szCs w:val="24"/>
        </w:rPr>
        <w:t>Воспитательные:</w:t>
      </w:r>
      <w:r w:rsidRPr="00D83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551B" w:rsidRPr="003C551B" w:rsidRDefault="003C551B" w:rsidP="003C551B">
      <w:pPr>
        <w:pStyle w:val="a4"/>
        <w:widowControl/>
        <w:numPr>
          <w:ilvl w:val="0"/>
          <w:numId w:val="3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воспитывать интерес к творческим видам деятельности, умение работать в коллективе.</w:t>
      </w:r>
    </w:p>
    <w:p w:rsidR="003C551B" w:rsidRPr="00D83ACD" w:rsidRDefault="003C551B" w:rsidP="003C551B">
      <w:pPr>
        <w:pStyle w:val="a5"/>
        <w:spacing w:before="0" w:beforeAutospacing="0" w:after="0" w:afterAutospacing="0"/>
        <w:jc w:val="both"/>
      </w:pPr>
      <w:r w:rsidRPr="00D83ACD">
        <w:rPr>
          <w:rStyle w:val="a6"/>
        </w:rPr>
        <w:t>Дополнительные задачи:</w:t>
      </w:r>
    </w:p>
    <w:p w:rsidR="003C551B" w:rsidRPr="003C551B" w:rsidRDefault="003C551B" w:rsidP="003C551B">
      <w:pPr>
        <w:pStyle w:val="a4"/>
        <w:widowControl/>
        <w:numPr>
          <w:ilvl w:val="0"/>
          <w:numId w:val="6"/>
        </w:numPr>
        <w:autoSpaceDE/>
        <w:autoSpaceDN/>
        <w:contextualSpacing/>
        <w:jc w:val="both"/>
        <w:rPr>
          <w:lang w:val="ru-RU"/>
        </w:rPr>
      </w:pPr>
      <w:r w:rsidRPr="003C551B">
        <w:rPr>
          <w:rStyle w:val="a7"/>
          <w:lang w:val="ru-RU"/>
        </w:rPr>
        <w:t>Дидактическая задача:</w:t>
      </w:r>
      <w:r w:rsidRPr="003C551B">
        <w:rPr>
          <w:lang w:val="ru-RU"/>
        </w:rPr>
        <w:t xml:space="preserve"> формирование умения анализировать и сравнивать различные способы выражения эмоций мальчиков и девочек.</w:t>
      </w:r>
    </w:p>
    <w:p w:rsidR="003C551B" w:rsidRPr="003C551B" w:rsidRDefault="003C551B" w:rsidP="003C551B">
      <w:pPr>
        <w:pStyle w:val="a4"/>
        <w:widowControl/>
        <w:numPr>
          <w:ilvl w:val="0"/>
          <w:numId w:val="2"/>
        </w:numPr>
        <w:autoSpaceDE/>
        <w:autoSpaceDN/>
        <w:contextualSpacing/>
        <w:jc w:val="both"/>
        <w:rPr>
          <w:lang w:val="ru-RU"/>
        </w:rPr>
      </w:pPr>
      <w:r w:rsidRPr="003C551B">
        <w:rPr>
          <w:rStyle w:val="a7"/>
          <w:lang w:val="ru-RU"/>
        </w:rPr>
        <w:t>Игровая задача:</w:t>
      </w:r>
      <w:r w:rsidRPr="003C551B">
        <w:rPr>
          <w:lang w:val="ru-RU"/>
        </w:rPr>
        <w:t xml:space="preserve"> дети выполняют правильное дыхание, двигаться выразительно, согласно полу </w:t>
      </w:r>
    </w:p>
    <w:p w:rsidR="003C551B" w:rsidRPr="00D83ACD" w:rsidRDefault="003C551B" w:rsidP="003C5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ACD">
        <w:rPr>
          <w:rStyle w:val="a7"/>
          <w:rFonts w:eastAsia="Times New Roman"/>
          <w:sz w:val="24"/>
          <w:szCs w:val="24"/>
        </w:rPr>
        <w:t>Словарная работа:</w:t>
      </w:r>
      <w:r w:rsidRPr="00D83ACD">
        <w:rPr>
          <w:rFonts w:ascii="Times New Roman" w:eastAsia="Times New Roman" w:hAnsi="Times New Roman" w:cs="Times New Roman"/>
          <w:sz w:val="24"/>
          <w:szCs w:val="24"/>
        </w:rPr>
        <w:t xml:space="preserve"> активизация словаря: «мимика», «пантомимика», «пластика», «чувства», «эмоция».</w:t>
      </w:r>
    </w:p>
    <w:p w:rsidR="003C551B" w:rsidRPr="00D83ACD" w:rsidRDefault="003C551B" w:rsidP="003C551B">
      <w:pPr>
        <w:pStyle w:val="a5"/>
        <w:spacing w:before="0" w:beforeAutospacing="0" w:after="0" w:afterAutospacing="0"/>
        <w:jc w:val="both"/>
      </w:pPr>
      <w:r w:rsidRPr="00D83ACD">
        <w:rPr>
          <w:rStyle w:val="a6"/>
        </w:rPr>
        <w:t xml:space="preserve">Подготовительная работа: </w:t>
      </w:r>
      <w:r w:rsidRPr="00D83ACD">
        <w:rPr>
          <w:rFonts w:eastAsia="Times New Roman"/>
        </w:rPr>
        <w:t>экскурсия в театр, просмотр спектакля, беседа с артистами.</w:t>
      </w:r>
    </w:p>
    <w:p w:rsidR="003C551B" w:rsidRPr="00D83ACD" w:rsidRDefault="003C551B" w:rsidP="003C551B">
      <w:pPr>
        <w:pStyle w:val="a5"/>
        <w:spacing w:before="0" w:beforeAutospacing="0" w:after="0" w:afterAutospacing="0"/>
        <w:jc w:val="both"/>
      </w:pPr>
      <w:r w:rsidRPr="00D83ACD">
        <w:rPr>
          <w:rStyle w:val="a6"/>
        </w:rPr>
        <w:t>Планируемые результаты:</w:t>
      </w:r>
    </w:p>
    <w:p w:rsidR="003C551B" w:rsidRPr="003C551B" w:rsidRDefault="003C551B" w:rsidP="003C551B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дети умеют различными способами выражать свои чувства и эмоции с помощью мимики, пантомимики и пластики, учитывая характерные особенности мальчиков и девочек.;</w:t>
      </w:r>
    </w:p>
    <w:p w:rsidR="003C551B" w:rsidRPr="003C551B" w:rsidRDefault="003C551B" w:rsidP="003C551B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у детей развиты исполнительские навыки, творческая самостоятельность, выразительность мимики, пантомимики и пластики, в рамках половой идентификации.</w:t>
      </w:r>
    </w:p>
    <w:p w:rsidR="003C551B" w:rsidRPr="003C551B" w:rsidRDefault="003C551B" w:rsidP="003C551B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дети проявляют интерес к творческим видам деятельности, умение работать в коллективе.</w:t>
      </w:r>
    </w:p>
    <w:p w:rsidR="003C551B" w:rsidRPr="00D83ACD" w:rsidRDefault="003C551B" w:rsidP="003C551B">
      <w:pPr>
        <w:pStyle w:val="a5"/>
        <w:spacing w:before="0" w:beforeAutospacing="0" w:after="0" w:afterAutospacing="0"/>
        <w:jc w:val="both"/>
      </w:pPr>
      <w:r w:rsidRPr="00D83ACD">
        <w:rPr>
          <w:rStyle w:val="a6"/>
        </w:rPr>
        <w:t>Материалы и оборудование:</w:t>
      </w:r>
    </w:p>
    <w:p w:rsidR="003C551B" w:rsidRPr="00D83ACD" w:rsidRDefault="003C551B" w:rsidP="003C551B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</w:pPr>
      <w:r w:rsidRPr="00D83ACD">
        <w:t>игрушки, атрибуты к играм;</w:t>
      </w:r>
    </w:p>
    <w:p w:rsidR="003C551B" w:rsidRPr="00D83ACD" w:rsidRDefault="003C551B" w:rsidP="003C551B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</w:pPr>
      <w:r w:rsidRPr="00D83ACD">
        <w:t>музыкальное сопровождение;</w:t>
      </w:r>
    </w:p>
    <w:p w:rsidR="003C551B" w:rsidRPr="003C551B" w:rsidRDefault="003C551B" w:rsidP="003C551B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картинки и иллюстрации для упражнений;</w:t>
      </w:r>
    </w:p>
    <w:p w:rsidR="003C551B" w:rsidRPr="00D83ACD" w:rsidRDefault="003C551B" w:rsidP="003C551B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</w:pPr>
      <w:r w:rsidRPr="00D83ACD">
        <w:t>кукла-артист.</w:t>
      </w:r>
    </w:p>
    <w:p w:rsidR="003C551B" w:rsidRPr="00D83ACD" w:rsidRDefault="003C551B" w:rsidP="003C551B">
      <w:pPr>
        <w:pStyle w:val="a5"/>
        <w:rPr>
          <w:b/>
          <w:bCs/>
        </w:rPr>
      </w:pPr>
      <w:r w:rsidRPr="00D83ACD">
        <w:rPr>
          <w:rStyle w:val="a6"/>
        </w:rPr>
        <w:t>Ход занятия</w:t>
      </w:r>
    </w:p>
    <w:tbl>
      <w:tblPr>
        <w:tblStyle w:val="a8"/>
        <w:tblW w:w="146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2126"/>
        <w:gridCol w:w="2410"/>
        <w:gridCol w:w="1701"/>
        <w:gridCol w:w="2410"/>
        <w:gridCol w:w="2126"/>
      </w:tblGrid>
      <w:tr w:rsidR="003C551B" w:rsidRPr="00E04EB0" w:rsidTr="00BC03E2">
        <w:tc>
          <w:tcPr>
            <w:tcW w:w="1985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1843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этапа, время</w:t>
            </w:r>
          </w:p>
        </w:tc>
        <w:tc>
          <w:tcPr>
            <w:tcW w:w="2126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2410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701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Методы, формы, приёмы</w:t>
            </w:r>
          </w:p>
        </w:tc>
        <w:tc>
          <w:tcPr>
            <w:tcW w:w="2410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2126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3C551B" w:rsidRPr="002B4DB7" w:rsidTr="00BC03E2">
        <w:tc>
          <w:tcPr>
            <w:tcW w:w="1985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Организационно-мотивационный этап</w:t>
            </w:r>
          </w:p>
        </w:tc>
        <w:tc>
          <w:tcPr>
            <w:tcW w:w="1843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3 минуты</w:t>
            </w:r>
          </w:p>
        </w:tc>
        <w:tc>
          <w:tcPr>
            <w:tcW w:w="2126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положительного эмоционального фона, мотивация на творческую деятельность</w:t>
            </w:r>
          </w:p>
        </w:tc>
        <w:tc>
          <w:tcPr>
            <w:tcW w:w="2410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приветствует детей.</w:t>
            </w:r>
          </w:p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Задаёт вопросы:</w:t>
            </w:r>
          </w:p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«Какое у вас сегодня настроение?», «Что вас радует, а что огорчает?». </w:t>
            </w:r>
          </w:p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игровую ситуацию: появление куклы-артиста, который приглашает детей в путешествие по стране актёров и актрис, где можно научиться актёрскому мастерству.</w:t>
            </w:r>
          </w:p>
        </w:tc>
        <w:tc>
          <w:tcPr>
            <w:tcW w:w="1701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метод (беседа, вопросы), наглядный метод (показ персонажа)</w:t>
            </w:r>
          </w:p>
        </w:tc>
        <w:tc>
          <w:tcPr>
            <w:tcW w:w="2410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передают друг другу мягкую игрушку под музыку, когда музыка останавливается, тот, у кого оказалась игрушка, называет своё любимое чувство или эмоцию</w:t>
            </w:r>
          </w:p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замотивированы и  готовы к творческой деятельности</w:t>
            </w:r>
          </w:p>
        </w:tc>
      </w:tr>
      <w:tr w:rsidR="003C551B" w:rsidRPr="002B4DB7" w:rsidTr="00BC03E2">
        <w:tc>
          <w:tcPr>
            <w:tcW w:w="1985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1843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7 минут</w:t>
            </w:r>
          </w:p>
        </w:tc>
        <w:tc>
          <w:tcPr>
            <w:tcW w:w="2126" w:type="dxa"/>
            <w:vAlign w:val="center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умений и навыков, формирование умения работать в коллективе</w:t>
            </w:r>
          </w:p>
        </w:tc>
        <w:tc>
          <w:tcPr>
            <w:tcW w:w="2410" w:type="dxa"/>
            <w:vAlign w:val="center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проводит </w:t>
            </w: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и упражнения</w:t>
            </w: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развитие выразительности мимики, пантомимики и пластики, напоминая значение этих слов. Кукла-артист «помогает» в практических заданиях. «Самовар», «Звонок», «Под </w:t>
            </w: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топотом копыт…», «Твои достоинства», «Переглядки». Педагог активно участвует в играх, демонстрирует примеры выразительных движений и эмоций, поддерживает и поощряет детей, помогая им освоить актёрское мастерство, согласно их полу.</w:t>
            </w:r>
          </w:p>
        </w:tc>
        <w:tc>
          <w:tcPr>
            <w:tcW w:w="1701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Практический метод (упражнения, игры), наглядный метод (показ)</w:t>
            </w:r>
          </w:p>
        </w:tc>
        <w:tc>
          <w:tcPr>
            <w:tcW w:w="2410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играют, упражняются, проявляют интерес. взаимодействуют с куклой-артистом</w:t>
            </w:r>
          </w:p>
        </w:tc>
        <w:tc>
          <w:tcPr>
            <w:tcW w:w="2126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детей развиваются</w:t>
            </w: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творческие умения и навыки. Учатся работать в коллективе</w:t>
            </w:r>
          </w:p>
        </w:tc>
      </w:tr>
      <w:tr w:rsidR="003C551B" w:rsidRPr="002B4DB7" w:rsidTr="00BC03E2">
        <w:tc>
          <w:tcPr>
            <w:tcW w:w="1985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Этап постановки проблемы</w:t>
            </w:r>
          </w:p>
        </w:tc>
        <w:tc>
          <w:tcPr>
            <w:tcW w:w="1843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1-2  минуты</w:t>
            </w:r>
          </w:p>
        </w:tc>
        <w:tc>
          <w:tcPr>
            <w:tcW w:w="2126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проблемы, стимулирование творческого мышления, согласно своего пола</w:t>
            </w:r>
          </w:p>
        </w:tc>
        <w:tc>
          <w:tcPr>
            <w:tcW w:w="2410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к детям: «Как вы думаете c помощью чего можно выразить свои чувства и эмоции?»</w:t>
            </w:r>
          </w:p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затруднении педагог предлагает в этом разобраться на занятии</w:t>
            </w:r>
          </w:p>
        </w:tc>
        <w:tc>
          <w:tcPr>
            <w:tcW w:w="1701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метод (вопрос)</w:t>
            </w:r>
          </w:p>
        </w:tc>
        <w:tc>
          <w:tcPr>
            <w:tcW w:w="2410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Размышляют над вопросом, обсуждают  с педагогом</w:t>
            </w:r>
          </w:p>
        </w:tc>
        <w:tc>
          <w:tcPr>
            <w:tcW w:w="2126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могут сформулировать проблемный вопрос вместе с педагогом</w:t>
            </w:r>
          </w:p>
        </w:tc>
      </w:tr>
      <w:tr w:rsidR="003C551B" w:rsidRPr="002B4DB7" w:rsidTr="00BC03E2">
        <w:tc>
          <w:tcPr>
            <w:tcW w:w="1985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восприятия материала</w:t>
            </w:r>
          </w:p>
        </w:tc>
        <w:tc>
          <w:tcPr>
            <w:tcW w:w="1843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126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и осмысление нового материала в рамках половой идентификации</w:t>
            </w:r>
          </w:p>
        </w:tc>
        <w:tc>
          <w:tcPr>
            <w:tcW w:w="2410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задаёт вопросы, побуждающие детей к размышлению и обсуждению: </w:t>
            </w:r>
          </w:p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показать радость без слов?», «Как выразить </w:t>
            </w: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грусть с помощью тела?»</w:t>
            </w:r>
          </w:p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Объясняет и показывает </w:t>
            </w: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выразительности мимики, пантомимики и пластики.</w:t>
            </w:r>
          </w:p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проводит игру «Какое у тебя настроение?», затем «Волшебное зеркало»</w:t>
            </w:r>
          </w:p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демонстрирует различные эмоции и движения, объясняет их значение и особенности, акцентируя внимание на актёрских приёмах, учитывая характерные различия мальчиков и девочек.</w:t>
            </w:r>
          </w:p>
        </w:tc>
        <w:tc>
          <w:tcPr>
            <w:tcW w:w="1701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Наглядный метод (показ),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метод(показ ) словесный метод (объяснение)</w:t>
            </w:r>
          </w:p>
        </w:tc>
        <w:tc>
          <w:tcPr>
            <w:tcW w:w="2410" w:type="dxa"/>
          </w:tcPr>
          <w:p w:rsidR="003C551B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размышляют, высказывают предположения</w:t>
            </w:r>
          </w:p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играют, показывая по очереди при помощи мимики и пластики какое у них сегодня настроение.</w:t>
            </w:r>
          </w:p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помощи карточек пытаются изобразить настроение.</w:t>
            </w:r>
          </w:p>
          <w:p w:rsidR="003C551B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Наблюдают, запоминают, повторяют за педагогом.</w:t>
            </w:r>
          </w:p>
        </w:tc>
        <w:tc>
          <w:tcPr>
            <w:tcW w:w="2126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Внимательны, воспринимают материал</w:t>
            </w:r>
          </w:p>
        </w:tc>
      </w:tr>
      <w:tr w:rsidR="003C551B" w:rsidRPr="002B4DB7" w:rsidTr="00BC03E2">
        <w:tc>
          <w:tcPr>
            <w:tcW w:w="1985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Этап практического решения проблемы</w:t>
            </w:r>
          </w:p>
        </w:tc>
        <w:tc>
          <w:tcPr>
            <w:tcW w:w="1843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126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новых знаний и умений на практике</w:t>
            </w:r>
          </w:p>
        </w:tc>
        <w:tc>
          <w:tcPr>
            <w:tcW w:w="2410" w:type="dxa"/>
            <w:vAlign w:val="center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Организует </w:t>
            </w: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самостоятельную детей по применению новых знаний и умений: Педагог предлагает игру: «Моё настроение». </w:t>
            </w:r>
          </w:p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 наблюдает за деятельностью  детей, даёт индивидуальные рекомендации и поддержку, помогая им применять актёрские навыки.</w:t>
            </w:r>
          </w:p>
        </w:tc>
        <w:tc>
          <w:tcPr>
            <w:tcW w:w="1701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Практический метод (самостоятельная работа),игровой</w:t>
            </w:r>
          </w:p>
        </w:tc>
        <w:tc>
          <w:tcPr>
            <w:tcW w:w="2410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Играют, применяют в играх новые знания и умения</w:t>
            </w:r>
          </w:p>
        </w:tc>
        <w:tc>
          <w:tcPr>
            <w:tcW w:w="2126" w:type="dxa"/>
          </w:tcPr>
          <w:p w:rsidR="003C551B" w:rsidRPr="002B4DB7" w:rsidRDefault="003C551B" w:rsidP="00BC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решают поставленные задачи</w:t>
            </w:r>
          </w:p>
        </w:tc>
      </w:tr>
      <w:tr w:rsidR="003C551B" w:rsidRPr="002B4DB7" w:rsidTr="00BC03E2">
        <w:tc>
          <w:tcPr>
            <w:tcW w:w="1985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Заключительный этап</w:t>
            </w:r>
          </w:p>
        </w:tc>
        <w:tc>
          <w:tcPr>
            <w:tcW w:w="1843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2-3  минуты</w:t>
            </w:r>
          </w:p>
        </w:tc>
        <w:tc>
          <w:tcPr>
            <w:tcW w:w="2126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итогов, рефлексия</w:t>
            </w:r>
          </w:p>
        </w:tc>
        <w:tc>
          <w:tcPr>
            <w:tcW w:w="2410" w:type="dxa"/>
            <w:vAlign w:val="center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задаёт вопросы: «Как можно выразить свои чувства и эмоции?»  </w:t>
            </w:r>
          </w:p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детям показать при помощи жестов, мимики пластики  всё ли у них получилось на занятии.</w:t>
            </w:r>
          </w:p>
        </w:tc>
        <w:tc>
          <w:tcPr>
            <w:tcW w:w="1701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метод(вопросы),практический</w:t>
            </w:r>
          </w:p>
        </w:tc>
        <w:tc>
          <w:tcPr>
            <w:tcW w:w="2410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отвечают на вопросы, показывают жестами, мимикой, пластикой свою реакцию на результат занятия.</w:t>
            </w:r>
          </w:p>
        </w:tc>
        <w:tc>
          <w:tcPr>
            <w:tcW w:w="2126" w:type="dxa"/>
          </w:tcPr>
          <w:p w:rsidR="003C551B" w:rsidRPr="002B4DB7" w:rsidRDefault="003C551B" w:rsidP="00BC0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DB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умеют  ответить на поставленную проблему, анализировать свои достижения, определять направления для дальнейшего развития, согласно своего пола.</w:t>
            </w:r>
          </w:p>
        </w:tc>
      </w:tr>
    </w:tbl>
    <w:p w:rsidR="003C551B" w:rsidRDefault="003C551B" w:rsidP="003C551B">
      <w:pPr>
        <w:rPr>
          <w:rFonts w:ascii="Times New Roman" w:hAnsi="Times New Roman" w:cs="Times New Roman"/>
          <w:b/>
          <w:sz w:val="24"/>
          <w:szCs w:val="24"/>
        </w:rPr>
        <w:sectPr w:rsidR="003C551B" w:rsidSect="00D83ACD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3C551B" w:rsidRPr="00A34DF3" w:rsidRDefault="003C551B" w:rsidP="003C551B">
      <w:pPr>
        <w:pStyle w:val="a5"/>
        <w:jc w:val="center"/>
        <w:rPr>
          <w:rStyle w:val="a6"/>
          <w:sz w:val="28"/>
        </w:rPr>
      </w:pPr>
      <w:r w:rsidRPr="00A34DF3">
        <w:rPr>
          <w:rStyle w:val="a6"/>
          <w:sz w:val="28"/>
        </w:rPr>
        <w:lastRenderedPageBreak/>
        <w:t>Технологическая карта творческого занятия для детей 6-7 лет по художественно-эстетическому развитию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  <w:rPr>
          <w:rStyle w:val="a6"/>
          <w:b w:val="0"/>
        </w:rPr>
      </w:pPr>
      <w:r w:rsidRPr="007746C9">
        <w:rPr>
          <w:rStyle w:val="a6"/>
        </w:rPr>
        <w:t>Образовательные области: художественно-эстетическое развитие, познавательное развитие, социально-коммуникативное развитие, речевое развитие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Тема занятия:</w:t>
      </w:r>
      <w:r w:rsidRPr="007746C9">
        <w:t xml:space="preserve"> «Как появилась сказка?»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b/>
        </w:rPr>
        <w:t xml:space="preserve">Возрастная группа: </w:t>
      </w:r>
      <w:r w:rsidRPr="007746C9">
        <w:t>подготовительная группа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Цель:</w:t>
      </w:r>
      <w:r w:rsidRPr="007746C9">
        <w:t xml:space="preserve"> формирование представлений о мужских и женских образах сказочных героев при помощи театрализованной деятельности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Задачи:</w:t>
      </w:r>
    </w:p>
    <w:p w:rsidR="003C551B" w:rsidRPr="007746C9" w:rsidRDefault="003C551B" w:rsidP="003C551B">
      <w:pPr>
        <w:pStyle w:val="a4"/>
        <w:ind w:left="0"/>
        <w:jc w:val="both"/>
        <w:rPr>
          <w:rStyle w:val="a6"/>
          <w:b w:val="0"/>
          <w:bCs w:val="0"/>
        </w:rPr>
      </w:pPr>
      <w:r w:rsidRPr="007746C9">
        <w:rPr>
          <w:rStyle w:val="a6"/>
        </w:rPr>
        <w:t>Обучающие:</w:t>
      </w:r>
    </w:p>
    <w:p w:rsidR="003C551B" w:rsidRPr="003C551B" w:rsidRDefault="003C551B" w:rsidP="003C551B">
      <w:pPr>
        <w:pStyle w:val="a4"/>
        <w:widowControl/>
        <w:numPr>
          <w:ilvl w:val="0"/>
          <w:numId w:val="13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 xml:space="preserve">познакомить детей с понятием «сказка», рассказать о происхождении сказок, их видах и назначении; </w:t>
      </w:r>
    </w:p>
    <w:p w:rsidR="003C551B" w:rsidRPr="003C551B" w:rsidRDefault="003C551B" w:rsidP="003C551B">
      <w:pPr>
        <w:pStyle w:val="a4"/>
        <w:widowControl/>
        <w:numPr>
          <w:ilvl w:val="0"/>
          <w:numId w:val="13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формировать представление о традиционных образах мужской и женской героике в сказочном мире;</w:t>
      </w:r>
    </w:p>
    <w:p w:rsidR="003C551B" w:rsidRPr="007746C9" w:rsidRDefault="003C551B" w:rsidP="003C55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Style w:val="a6"/>
          <w:rFonts w:ascii="Times New Roman" w:eastAsia="Times New Roman" w:hAnsi="Times New Roman" w:cs="Times New Roman"/>
          <w:sz w:val="24"/>
          <w:szCs w:val="24"/>
        </w:rPr>
        <w:t>Развивающие: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551B" w:rsidRPr="003C551B" w:rsidRDefault="003C551B" w:rsidP="003C551B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развивать умение слушать и понимать речь, обогащать словарный запас, развивать воображение и артистические способности.</w:t>
      </w:r>
    </w:p>
    <w:p w:rsidR="003C551B" w:rsidRPr="007746C9" w:rsidRDefault="003C551B" w:rsidP="003C551B">
      <w:pPr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7746C9">
        <w:rPr>
          <w:rStyle w:val="a6"/>
          <w:rFonts w:ascii="Times New Roman" w:eastAsia="Times New Roman" w:hAnsi="Times New Roman" w:cs="Times New Roman"/>
          <w:sz w:val="24"/>
          <w:szCs w:val="24"/>
        </w:rPr>
        <w:t>Воспитательные:</w:t>
      </w:r>
    </w:p>
    <w:p w:rsidR="003C551B" w:rsidRPr="003C551B" w:rsidRDefault="003C551B" w:rsidP="003C551B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воспитывать интерес к сказкам, любовь к чтению, уважение к культурному наследию, а также способствовать формированию положительных образцов поведения для мальчиков и девочек.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Дополнительные задачи:</w:t>
      </w:r>
    </w:p>
    <w:p w:rsidR="003C551B" w:rsidRPr="007746C9" w:rsidRDefault="003C551B" w:rsidP="003C551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Style w:val="a6"/>
          <w:rFonts w:ascii="Times New Roman" w:eastAsia="Times New Roman" w:hAnsi="Times New Roman" w:cs="Times New Roman"/>
          <w:sz w:val="24"/>
          <w:szCs w:val="24"/>
        </w:rPr>
        <w:t>Дидактическая задача: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 xml:space="preserve"> научить детей отличать сказки от других жанров литературы.</w:t>
      </w:r>
    </w:p>
    <w:p w:rsidR="003C551B" w:rsidRPr="007746C9" w:rsidRDefault="003C551B" w:rsidP="003C551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Style w:val="a6"/>
          <w:rFonts w:ascii="Times New Roman" w:eastAsia="Times New Roman" w:hAnsi="Times New Roman" w:cs="Times New Roman"/>
          <w:sz w:val="24"/>
          <w:szCs w:val="24"/>
        </w:rPr>
        <w:t>Игровая задача: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 xml:space="preserve"> придумать свою сказку, используя на выбор пальчиковый, перчаточный или теневой театр. </w:t>
      </w:r>
    </w:p>
    <w:p w:rsidR="003C551B" w:rsidRPr="007746C9" w:rsidRDefault="003C551B" w:rsidP="003C55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Style w:val="a6"/>
          <w:rFonts w:ascii="Times New Roman" w:eastAsia="Times New Roman" w:hAnsi="Times New Roman" w:cs="Times New Roman"/>
          <w:sz w:val="24"/>
          <w:szCs w:val="24"/>
        </w:rPr>
        <w:t>Словарная работа: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 xml:space="preserve"> познакомить с новыми словами и выражениями: «вымысел», «народная сказка», «авторская сказка».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Планируемые результаты:</w:t>
      </w:r>
    </w:p>
    <w:p w:rsidR="003C551B" w:rsidRPr="003C551B" w:rsidRDefault="003C551B" w:rsidP="003C551B">
      <w:pPr>
        <w:pStyle w:val="a4"/>
        <w:widowControl/>
        <w:numPr>
          <w:ilvl w:val="0"/>
          <w:numId w:val="15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дети знают, что такое сказка, её происхождении, видах и назначении</w:t>
      </w:r>
    </w:p>
    <w:p w:rsidR="003C551B" w:rsidRPr="003C551B" w:rsidRDefault="003C551B" w:rsidP="003C551B">
      <w:pPr>
        <w:pStyle w:val="a4"/>
        <w:widowControl/>
        <w:numPr>
          <w:ilvl w:val="0"/>
          <w:numId w:val="15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у детей сформировано представление о традиционных образах мужской и женской героике в сказочном мире;</w:t>
      </w:r>
    </w:p>
    <w:p w:rsidR="003C551B" w:rsidRPr="003C551B" w:rsidRDefault="003C551B" w:rsidP="003C551B">
      <w:pPr>
        <w:pStyle w:val="a4"/>
        <w:widowControl/>
        <w:numPr>
          <w:ilvl w:val="0"/>
          <w:numId w:val="15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у детей развито умение слушать и понимать речь, обогащать словарный запас, развивать воображение и артистические способности.</w:t>
      </w:r>
    </w:p>
    <w:p w:rsidR="003C551B" w:rsidRPr="003C551B" w:rsidRDefault="003C551B" w:rsidP="003C551B">
      <w:pPr>
        <w:pStyle w:val="a4"/>
        <w:widowControl/>
        <w:numPr>
          <w:ilvl w:val="0"/>
          <w:numId w:val="15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дети проявляют интерес к сказкам, любовь к чтению, уважение к культурному наследию</w:t>
      </w:r>
    </w:p>
    <w:p w:rsidR="003C551B" w:rsidRPr="003C551B" w:rsidRDefault="003C551B" w:rsidP="003C551B">
      <w:pPr>
        <w:pStyle w:val="a4"/>
        <w:widowControl/>
        <w:numPr>
          <w:ilvl w:val="0"/>
          <w:numId w:val="15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у детей сформирован положительный образец поведения для мальчиков и девочек.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Материалы и оборудование:</w:t>
      </w:r>
    </w:p>
    <w:p w:rsidR="003C551B" w:rsidRPr="007746C9" w:rsidRDefault="003C551B" w:rsidP="003C551B">
      <w:pPr>
        <w:pStyle w:val="a4"/>
        <w:widowControl/>
        <w:numPr>
          <w:ilvl w:val="0"/>
          <w:numId w:val="16"/>
        </w:numPr>
        <w:autoSpaceDE/>
        <w:autoSpaceDN/>
        <w:contextualSpacing/>
        <w:jc w:val="both"/>
      </w:pPr>
      <w:r w:rsidRPr="007746C9">
        <w:t>Книги со сказками.</w:t>
      </w:r>
    </w:p>
    <w:p w:rsidR="003C551B" w:rsidRPr="003C551B" w:rsidRDefault="003C551B" w:rsidP="003C551B">
      <w:pPr>
        <w:pStyle w:val="a4"/>
        <w:widowControl/>
        <w:numPr>
          <w:ilvl w:val="0"/>
          <w:numId w:val="16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Картинки с изображением героев сказок.</w:t>
      </w:r>
    </w:p>
    <w:p w:rsidR="003C551B" w:rsidRPr="003C551B" w:rsidRDefault="003C551B" w:rsidP="003C551B">
      <w:pPr>
        <w:pStyle w:val="a4"/>
        <w:widowControl/>
        <w:numPr>
          <w:ilvl w:val="0"/>
          <w:numId w:val="16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Карточки-смайлики розового и голубого цвета, передающие различное настроение.</w:t>
      </w:r>
    </w:p>
    <w:p w:rsidR="003C551B" w:rsidRPr="007746C9" w:rsidRDefault="003C551B" w:rsidP="003C551B">
      <w:pPr>
        <w:pStyle w:val="3"/>
        <w:rPr>
          <w:rFonts w:eastAsia="Times New Roman"/>
          <w:sz w:val="24"/>
          <w:szCs w:val="24"/>
        </w:rPr>
      </w:pPr>
      <w:r w:rsidRPr="007746C9">
        <w:rPr>
          <w:rFonts w:eastAsia="Times New Roman"/>
          <w:sz w:val="24"/>
          <w:szCs w:val="24"/>
        </w:rPr>
        <w:t>Ход занятия</w:t>
      </w:r>
    </w:p>
    <w:tbl>
      <w:tblPr>
        <w:tblStyle w:val="a8"/>
        <w:tblW w:w="14312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2126"/>
        <w:gridCol w:w="2551"/>
        <w:gridCol w:w="1843"/>
        <w:gridCol w:w="2126"/>
        <w:gridCol w:w="1843"/>
      </w:tblGrid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этапа, время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2551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 приёмы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Организационно-мотивационный этап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положительного эмоционального фона, мотивация на творческую  деятельность</w:t>
            </w:r>
          </w:p>
        </w:tc>
        <w:tc>
          <w:tcPr>
            <w:tcW w:w="2551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приветствует детей. </w:t>
            </w:r>
          </w:p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Педагог: Ребята, сегодня мы поговорим о сказках. А что такое сказка вы знаете? Думаю, нам надо выяснить , что же такое сказка, какие они бывают?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метод (вопрос)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приветствуют педагога. Дети отвечают на вопрос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заинтересованы темой занятия, замотивированы</w:t>
            </w:r>
          </w:p>
        </w:tc>
      </w:tr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6 минут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«сказка», рассказ о происхождении сказок, сказочных героях.</w:t>
            </w:r>
          </w:p>
        </w:tc>
        <w:tc>
          <w:tcPr>
            <w:tcW w:w="2551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рассказывает о том, что такое сказка, как она появилась, какие бывают сказки, используя книги,   картинки с изображением героев сказок.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метод (рассказ), наглядный метод (использование иллюстраций), практический метод (работа с книгами).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слушают рассказ, рассматривают картинки, задают вопросы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знают, что такое сказка, как она появилась, какие бывают сказки, имеют представление о сказочных героях</w:t>
            </w:r>
          </w:p>
        </w:tc>
      </w:tr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минуты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проблемы.</w:t>
            </w:r>
          </w:p>
        </w:tc>
        <w:tc>
          <w:tcPr>
            <w:tcW w:w="2551" w:type="dxa"/>
            <w:vAlign w:val="center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формулирует проблему: Ребята, нам сегодня необходимо выяснить  «Сказочный герой, какой он?»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Проблемный метод (словесный приём)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высказывают свои предположения, задумываются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пытаются решить проблему</w:t>
            </w:r>
          </w:p>
        </w:tc>
      </w:tr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восприятия материала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6 минут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и осмысление информации о происхождении сказок</w:t>
            </w:r>
          </w:p>
        </w:tc>
        <w:tc>
          <w:tcPr>
            <w:tcW w:w="2551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проводит беседу-диалог о сказочных героях и их поступках, как в сказках отражались представления о </w:t>
            </w: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мужественности и женственности.</w:t>
            </w:r>
          </w:p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проводит игру-знакомство «Кто это?», далее игру «Представься героем»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Словесный метод (рассказ), наглядный метод </w:t>
            </w: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(использование картинок)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слушают рассказ, смотрят картинки, обсуждают героев сказок, их поступки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воспринимают материал</w:t>
            </w:r>
          </w:p>
        </w:tc>
      </w:tr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Этап практического решения проблемы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7 минут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решение проблемы: придумать свою собственную  сказку</w:t>
            </w:r>
          </w:p>
        </w:tc>
        <w:tc>
          <w:tcPr>
            <w:tcW w:w="2551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детям и организует  импровизацию собственной сказки.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метод (игра)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под руководством педагога, придумывают свои сказки, уделяя внимание характерам и поступкам героев. Разыгрывают сказку по ролям.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самостоятельно решают проблему, взаимодействуя в рамках игрового процесса</w:t>
            </w:r>
          </w:p>
        </w:tc>
      </w:tr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2-3 минуты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занятия, рефлексия</w:t>
            </w:r>
          </w:p>
        </w:tc>
        <w:tc>
          <w:tcPr>
            <w:tcW w:w="2551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спрашивает у детей: </w:t>
            </w:r>
          </w:p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-Ребята, как вы думаете, мы узнали сказочный герой какой он?» </w:t>
            </w:r>
          </w:p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-Какие сказочные герои вам больше всего понравились и почему?</w:t>
            </w:r>
          </w:p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детям выбрать подходящую под настроение ребёнка карточку, с выбором по цвету(розовый, голубой)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метод (вопросы)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отвечают на вопросы, делятся впечатлениями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умеют делать выводы. Выказывают своё настроение и идентифицируют себя в соответствии с полом.</w:t>
            </w:r>
          </w:p>
        </w:tc>
      </w:tr>
    </w:tbl>
    <w:p w:rsidR="003C551B" w:rsidRDefault="003C551B" w:rsidP="003C551B">
      <w:pPr>
        <w:rPr>
          <w:rFonts w:ascii="Times New Roman" w:hAnsi="Times New Roman" w:cs="Times New Roman"/>
          <w:b/>
          <w:sz w:val="24"/>
          <w:szCs w:val="24"/>
        </w:rPr>
        <w:sectPr w:rsidR="003C551B" w:rsidSect="00022E07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3C551B" w:rsidRPr="008D6C4E" w:rsidRDefault="003C551B" w:rsidP="003C551B">
      <w:pPr>
        <w:pStyle w:val="3"/>
        <w:spacing w:before="0" w:beforeAutospacing="0" w:after="0" w:afterAutospacing="0"/>
        <w:jc w:val="center"/>
        <w:rPr>
          <w:rFonts w:eastAsia="Times New Roman"/>
          <w:sz w:val="28"/>
          <w:szCs w:val="24"/>
        </w:rPr>
      </w:pPr>
      <w:r w:rsidRPr="008D6C4E">
        <w:rPr>
          <w:rFonts w:eastAsia="Times New Roman"/>
          <w:sz w:val="28"/>
          <w:szCs w:val="24"/>
        </w:rPr>
        <w:lastRenderedPageBreak/>
        <w:t>Технологическая карта сюжетно-ролевой игры «Салон красоты» для детей 5-6 лет</w:t>
      </w:r>
    </w:p>
    <w:p w:rsidR="003C551B" w:rsidRPr="008D6C4E" w:rsidRDefault="003C551B" w:rsidP="003C551B">
      <w:pPr>
        <w:pStyle w:val="3"/>
        <w:spacing w:before="0" w:beforeAutospacing="0" w:after="0" w:afterAutospacing="0"/>
        <w:jc w:val="both"/>
        <w:rPr>
          <w:rFonts w:eastAsia="Times New Roman"/>
          <w:sz w:val="24"/>
          <w:szCs w:val="24"/>
        </w:rPr>
      </w:pP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Цель:</w:t>
      </w:r>
      <w:r w:rsidRPr="007746C9">
        <w:t xml:space="preserve"> усвоение новых знаний о работе салона красоты и профессиях, связанных с этой сферой, с учётом полоролевого развития.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Задачи:</w:t>
      </w:r>
    </w:p>
    <w:p w:rsidR="003C551B" w:rsidRPr="007746C9" w:rsidRDefault="003C551B" w:rsidP="003C55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Style w:val="a6"/>
          <w:rFonts w:ascii="Times New Roman" w:eastAsia="Times New Roman" w:hAnsi="Times New Roman" w:cs="Times New Roman"/>
          <w:sz w:val="24"/>
          <w:szCs w:val="24"/>
        </w:rPr>
        <w:t>Обучающие: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551B" w:rsidRPr="003C551B" w:rsidRDefault="003C551B" w:rsidP="003C551B">
      <w:pPr>
        <w:pStyle w:val="a4"/>
        <w:widowControl/>
        <w:numPr>
          <w:ilvl w:val="0"/>
          <w:numId w:val="17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познакомить детей с профессиями в салоне красоты, их особенностями и инструментами, которые используются в работе, акцентируя внимание на возможностях для мальчиков и девочек.</w:t>
      </w:r>
    </w:p>
    <w:p w:rsidR="003C551B" w:rsidRPr="007746C9" w:rsidRDefault="003C551B" w:rsidP="003C55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Style w:val="a6"/>
          <w:rFonts w:ascii="Times New Roman" w:eastAsia="Times New Roman" w:hAnsi="Times New Roman" w:cs="Times New Roman"/>
          <w:sz w:val="24"/>
          <w:szCs w:val="24"/>
        </w:rPr>
        <w:t>Развивающие: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551B" w:rsidRPr="003C551B" w:rsidRDefault="003C551B" w:rsidP="003C551B">
      <w:pPr>
        <w:pStyle w:val="a4"/>
        <w:widowControl/>
        <w:numPr>
          <w:ilvl w:val="0"/>
          <w:numId w:val="18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развивать коммуникативные навыки, умение работать в команде, мелкую моторику рук, а также осознание особенностей полоролевого поведения в профессиональной среде.</w:t>
      </w:r>
    </w:p>
    <w:p w:rsidR="003C551B" w:rsidRPr="007746C9" w:rsidRDefault="003C551B" w:rsidP="003C55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Style w:val="a6"/>
          <w:rFonts w:ascii="Times New Roman" w:eastAsia="Times New Roman" w:hAnsi="Times New Roman" w:cs="Times New Roman"/>
          <w:sz w:val="24"/>
          <w:szCs w:val="24"/>
        </w:rPr>
        <w:t>Воспитательные: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551B" w:rsidRPr="003C551B" w:rsidRDefault="003C551B" w:rsidP="003C551B">
      <w:pPr>
        <w:pStyle w:val="a4"/>
        <w:widowControl/>
        <w:numPr>
          <w:ilvl w:val="0"/>
          <w:numId w:val="19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воспитывать интерес к различным профессиям, уважение к труду, формировать представления о традиционных и современных ролях мужчин и женщин в сфере услуг.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Дополнительные задачи:</w:t>
      </w:r>
    </w:p>
    <w:p w:rsidR="003C551B" w:rsidRPr="003C551B" w:rsidRDefault="003C551B" w:rsidP="003C551B">
      <w:pPr>
        <w:pStyle w:val="a4"/>
        <w:widowControl/>
        <w:numPr>
          <w:ilvl w:val="0"/>
          <w:numId w:val="19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развитие творческого мышления и фантазии у детей;</w:t>
      </w:r>
    </w:p>
    <w:p w:rsidR="003C551B" w:rsidRPr="003C551B" w:rsidRDefault="003C551B" w:rsidP="003C551B">
      <w:pPr>
        <w:pStyle w:val="a4"/>
        <w:widowControl/>
        <w:numPr>
          <w:ilvl w:val="0"/>
          <w:numId w:val="19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формирование навыков вежливого общения и этикета;</w:t>
      </w:r>
    </w:p>
    <w:p w:rsidR="003C551B" w:rsidRPr="003C551B" w:rsidRDefault="003C551B" w:rsidP="003C551B">
      <w:pPr>
        <w:pStyle w:val="a4"/>
        <w:widowControl/>
        <w:numPr>
          <w:ilvl w:val="0"/>
          <w:numId w:val="19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создание условий для развития уверенности в себе и своих способностях.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Словарная работа:</w:t>
      </w:r>
      <w:r w:rsidRPr="007746C9">
        <w:t xml:space="preserve"> активизация словаря детей:</w:t>
      </w:r>
    </w:p>
    <w:p w:rsidR="003C551B" w:rsidRPr="007746C9" w:rsidRDefault="003C551B" w:rsidP="003C551B">
      <w:pPr>
        <w:pStyle w:val="a4"/>
        <w:widowControl/>
        <w:numPr>
          <w:ilvl w:val="0"/>
          <w:numId w:val="20"/>
        </w:numPr>
        <w:autoSpaceDE/>
        <w:autoSpaceDN/>
        <w:contextualSpacing/>
        <w:jc w:val="both"/>
      </w:pPr>
      <w:r w:rsidRPr="007746C9">
        <w:t>парикмахер;</w:t>
      </w:r>
    </w:p>
    <w:p w:rsidR="003C551B" w:rsidRPr="007746C9" w:rsidRDefault="003C551B" w:rsidP="003C551B">
      <w:pPr>
        <w:pStyle w:val="a4"/>
        <w:widowControl/>
        <w:numPr>
          <w:ilvl w:val="0"/>
          <w:numId w:val="20"/>
        </w:numPr>
        <w:autoSpaceDE/>
        <w:autoSpaceDN/>
        <w:contextualSpacing/>
        <w:jc w:val="both"/>
      </w:pPr>
      <w:r w:rsidRPr="007746C9">
        <w:t>стилист;</w:t>
      </w:r>
    </w:p>
    <w:p w:rsidR="003C551B" w:rsidRPr="007746C9" w:rsidRDefault="003C551B" w:rsidP="003C551B">
      <w:pPr>
        <w:pStyle w:val="a4"/>
        <w:widowControl/>
        <w:numPr>
          <w:ilvl w:val="0"/>
          <w:numId w:val="20"/>
        </w:numPr>
        <w:autoSpaceDE/>
        <w:autoSpaceDN/>
        <w:contextualSpacing/>
        <w:jc w:val="both"/>
      </w:pPr>
      <w:r w:rsidRPr="007746C9">
        <w:t>визажист;</w:t>
      </w:r>
    </w:p>
    <w:p w:rsidR="003C551B" w:rsidRPr="007746C9" w:rsidRDefault="003C551B" w:rsidP="003C551B">
      <w:pPr>
        <w:pStyle w:val="a4"/>
        <w:widowControl/>
        <w:numPr>
          <w:ilvl w:val="0"/>
          <w:numId w:val="20"/>
        </w:numPr>
        <w:autoSpaceDE/>
        <w:autoSpaceDN/>
        <w:contextualSpacing/>
        <w:jc w:val="both"/>
      </w:pPr>
      <w:r w:rsidRPr="007746C9">
        <w:t>маникюрша;</w:t>
      </w:r>
    </w:p>
    <w:p w:rsidR="003C551B" w:rsidRPr="007746C9" w:rsidRDefault="003C551B" w:rsidP="003C551B">
      <w:pPr>
        <w:pStyle w:val="a4"/>
        <w:widowControl/>
        <w:numPr>
          <w:ilvl w:val="0"/>
          <w:numId w:val="20"/>
        </w:numPr>
        <w:autoSpaceDE/>
        <w:autoSpaceDN/>
        <w:contextualSpacing/>
        <w:jc w:val="both"/>
      </w:pPr>
      <w:r w:rsidRPr="007746C9">
        <w:t>услуга;</w:t>
      </w:r>
    </w:p>
    <w:p w:rsidR="003C551B" w:rsidRPr="007746C9" w:rsidRDefault="003C551B" w:rsidP="003C551B">
      <w:pPr>
        <w:pStyle w:val="a4"/>
        <w:widowControl/>
        <w:numPr>
          <w:ilvl w:val="0"/>
          <w:numId w:val="20"/>
        </w:numPr>
        <w:autoSpaceDE/>
        <w:autoSpaceDN/>
        <w:contextualSpacing/>
        <w:jc w:val="both"/>
      </w:pPr>
      <w:r w:rsidRPr="007746C9">
        <w:t>инструмент;</w:t>
      </w:r>
    </w:p>
    <w:p w:rsidR="003C551B" w:rsidRPr="007746C9" w:rsidRDefault="003C551B" w:rsidP="003C551B">
      <w:pPr>
        <w:pStyle w:val="a4"/>
        <w:widowControl/>
        <w:numPr>
          <w:ilvl w:val="0"/>
          <w:numId w:val="20"/>
        </w:numPr>
        <w:autoSpaceDE/>
        <w:autoSpaceDN/>
        <w:contextualSpacing/>
        <w:jc w:val="both"/>
      </w:pPr>
      <w:r w:rsidRPr="007746C9">
        <w:t>причёска;</w:t>
      </w:r>
    </w:p>
    <w:p w:rsidR="003C551B" w:rsidRPr="007746C9" w:rsidRDefault="003C551B" w:rsidP="003C551B">
      <w:pPr>
        <w:pStyle w:val="a4"/>
        <w:widowControl/>
        <w:numPr>
          <w:ilvl w:val="0"/>
          <w:numId w:val="20"/>
        </w:numPr>
        <w:autoSpaceDE/>
        <w:autoSpaceDN/>
        <w:contextualSpacing/>
        <w:jc w:val="both"/>
      </w:pPr>
      <w:r w:rsidRPr="007746C9">
        <w:t>стрижка;</w:t>
      </w:r>
    </w:p>
    <w:p w:rsidR="003C551B" w:rsidRPr="007746C9" w:rsidRDefault="003C551B" w:rsidP="003C551B">
      <w:pPr>
        <w:pStyle w:val="a4"/>
        <w:widowControl/>
        <w:numPr>
          <w:ilvl w:val="0"/>
          <w:numId w:val="20"/>
        </w:numPr>
        <w:autoSpaceDE/>
        <w:autoSpaceDN/>
        <w:contextualSpacing/>
        <w:jc w:val="both"/>
      </w:pPr>
      <w:r w:rsidRPr="007746C9">
        <w:t>макияж.</w:t>
      </w:r>
    </w:p>
    <w:p w:rsidR="003C551B" w:rsidRPr="007746C9" w:rsidRDefault="003C551B" w:rsidP="003C551B">
      <w:pPr>
        <w:pStyle w:val="a5"/>
        <w:spacing w:before="0" w:beforeAutospacing="0" w:after="0" w:afterAutospacing="0"/>
        <w:jc w:val="both"/>
      </w:pPr>
      <w:r w:rsidRPr="007746C9">
        <w:rPr>
          <w:rStyle w:val="a6"/>
        </w:rPr>
        <w:t>Планируемые результаты:</w:t>
      </w:r>
    </w:p>
    <w:p w:rsidR="003C551B" w:rsidRPr="003C551B" w:rsidRDefault="003C551B" w:rsidP="003C551B">
      <w:pPr>
        <w:pStyle w:val="a4"/>
        <w:widowControl/>
        <w:numPr>
          <w:ilvl w:val="0"/>
          <w:numId w:val="21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дети знают профессии в салоне красоты, их особенности и инструменты, которые используются в работе; умеют акцентировать внимание на возможностях для мальчиков и девочек;</w:t>
      </w:r>
    </w:p>
    <w:p w:rsidR="003C551B" w:rsidRPr="003C551B" w:rsidRDefault="003C551B" w:rsidP="003C551B">
      <w:pPr>
        <w:pStyle w:val="a4"/>
        <w:widowControl/>
        <w:numPr>
          <w:ilvl w:val="0"/>
          <w:numId w:val="21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у детей развиты коммуникативные навыки, умение работать в команде, мелкая моторика рук; дети осознают особенности полоролевого поведения в профессиональной среде;</w:t>
      </w:r>
    </w:p>
    <w:p w:rsidR="003C551B" w:rsidRPr="003C551B" w:rsidRDefault="003C551B" w:rsidP="003C551B">
      <w:pPr>
        <w:pStyle w:val="a4"/>
        <w:widowControl/>
        <w:numPr>
          <w:ilvl w:val="0"/>
          <w:numId w:val="21"/>
        </w:numPr>
        <w:autoSpaceDE/>
        <w:autoSpaceDN/>
        <w:contextualSpacing/>
        <w:jc w:val="both"/>
        <w:rPr>
          <w:lang w:val="ru-RU"/>
        </w:rPr>
      </w:pPr>
      <w:r w:rsidRPr="003C551B">
        <w:rPr>
          <w:lang w:val="ru-RU"/>
        </w:rPr>
        <w:t>дети проявляют интерес к различным профессиям, уважение к труду; у детей сформированы представления о традиционных и современных ролях мужчин и женщин в сфере услуг.</w:t>
      </w:r>
    </w:p>
    <w:p w:rsidR="003C551B" w:rsidRPr="007746C9" w:rsidRDefault="003C551B" w:rsidP="003C551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Ход игры</w:t>
      </w:r>
    </w:p>
    <w:tbl>
      <w:tblPr>
        <w:tblStyle w:val="a8"/>
        <w:tblW w:w="14454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2126"/>
        <w:gridCol w:w="2551"/>
        <w:gridCol w:w="1985"/>
        <w:gridCol w:w="2126"/>
        <w:gridCol w:w="1843"/>
      </w:tblGrid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этапа, время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2551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985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Методы, формы, приёмы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Организационно-мотивационный этап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минуты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положительного эмоционального фона, мотивация к деятельности</w:t>
            </w:r>
          </w:p>
        </w:tc>
        <w:tc>
          <w:tcPr>
            <w:tcW w:w="2551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приветствует детей, организует сюрпризный момент: появление «клиента» (куклы или мягкой игрушки), который хочет посетить салон красоты</w:t>
            </w:r>
          </w:p>
        </w:tc>
        <w:tc>
          <w:tcPr>
            <w:tcW w:w="1985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метод, наглядный метод (использование картинок, игрушек)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слушают педагога, задают вопросы, выражают своё отношение к теме урока, интересуются «клиентом»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готовы к активной деятельности, заинтересованы темой урока</w:t>
            </w:r>
          </w:p>
        </w:tc>
      </w:tr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6 минут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профессиями в сфере красоты и услуг, развитие коммуникативных навыков</w:t>
            </w:r>
          </w:p>
        </w:tc>
        <w:tc>
          <w:tcPr>
            <w:tcW w:w="2551" w:type="dxa"/>
            <w:vAlign w:val="center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рассказывает о профессиях парикмахера, стилиста, визажиста, мастера по маникюру и педикюру. Педагог демонстрирует инструменты и материалы, используемые в работе. Обсуждение правил поведения в салоне красоты. Акцент на том, что эти профессии могут быть интересны как мальчикам, так и девочкам</w:t>
            </w:r>
          </w:p>
        </w:tc>
        <w:tc>
          <w:tcPr>
            <w:tcW w:w="1985" w:type="dxa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метод, наглядный метод (показ картинок, игрушек), практический метод (игра с инструментами)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задают вопросы, обсуждают профессии, играют с инструментами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знают о профессиях в сфере красоты и услуг, умеют общаться друг с другом, выражать свои мысли</w:t>
            </w:r>
          </w:p>
        </w:tc>
      </w:tr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минуты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знаний детей о </w:t>
            </w: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правилах поведения в салоне красоты с учётом полоролевого аспекта</w:t>
            </w:r>
          </w:p>
        </w:tc>
        <w:tc>
          <w:tcPr>
            <w:tcW w:w="2551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 задаёт вопросы: «Как вы </w:t>
            </w: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думаете, какие правила нужно соблюдать в салоне красоты? Какие правила могут быть особенными для мальчиков и девочек?»</w:t>
            </w:r>
          </w:p>
        </w:tc>
        <w:tc>
          <w:tcPr>
            <w:tcW w:w="1985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Словесный метод (вопросы)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высказывают свои </w:t>
            </w: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предположения, обсуждают правила, делятся своими представлениями о том, как мальчики и девочки могут вести себя в салоне красоты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Дети понимают, что </w:t>
            </w: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салоне красоты есть определённые правила, которые нужно соблюдать, и что эти правила могут быть связаны с полоролевыми ожиданиями</w:t>
            </w:r>
          </w:p>
        </w:tc>
      </w:tr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Этап восприятия материала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материала, необходимого для решения проблемы</w:t>
            </w:r>
          </w:p>
        </w:tc>
        <w:tc>
          <w:tcPr>
            <w:tcW w:w="2551" w:type="dxa"/>
            <w:vAlign w:val="center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правил поведения в салоне красоты, демонстрация примеров правильного и неправильного поведения. Акцент на том, как мальчики и девочки могут соблюдать эти правила</w:t>
            </w:r>
          </w:p>
        </w:tc>
        <w:tc>
          <w:tcPr>
            <w:tcW w:w="1985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метод, наглядный метод (показ картинок, игрушек)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слушают педагога, задают вопросы, обсуждают примеры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знают правила поведения в салоне красоты и понимают, как они могут быть связаны с полоролевыми ожиданиями</w:t>
            </w:r>
          </w:p>
        </w:tc>
      </w:tr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7  минут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решение проблемы, применение полученных знаний</w:t>
            </w:r>
          </w:p>
        </w:tc>
        <w:tc>
          <w:tcPr>
            <w:tcW w:w="2551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проводит игру «Салон красоты», в которой дети могут попробовать себя в роли парикмахера, стилиста, визажиста, мастера по маникюру и педикюру. Возможность для мальчиков и девочек проявить свои навыки </w:t>
            </w: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способности в этих ролях</w:t>
            </w:r>
          </w:p>
        </w:tc>
        <w:tc>
          <w:tcPr>
            <w:tcW w:w="1985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Практический метод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играют, применяют полученные знания, общаются друг с другом, демонстрируют полоролевое поведение в контексте игры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умеют применять полученные знания в практической деятельности, проявляют интерес к различным профессиям</w:t>
            </w:r>
          </w:p>
        </w:tc>
      </w:tr>
      <w:tr w:rsidR="003C551B" w:rsidRPr="001B138A" w:rsidTr="00BC03E2">
        <w:tc>
          <w:tcPr>
            <w:tcW w:w="1980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Заключительный этап</w:t>
            </w:r>
          </w:p>
        </w:tc>
        <w:tc>
          <w:tcPr>
            <w:tcW w:w="1843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2-3 минуты</w:t>
            </w:r>
          </w:p>
        </w:tc>
        <w:tc>
          <w:tcPr>
            <w:tcW w:w="2126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итогов, рефлексия</w:t>
            </w:r>
          </w:p>
        </w:tc>
        <w:tc>
          <w:tcPr>
            <w:tcW w:w="2551" w:type="dxa"/>
            <w:vAlign w:val="center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задаёт вопросы: «Как должны вести себя мальчики и девочки в салоне красоты? </w:t>
            </w:r>
          </w:p>
        </w:tc>
        <w:tc>
          <w:tcPr>
            <w:tcW w:w="1985" w:type="dxa"/>
          </w:tcPr>
          <w:p w:rsidR="003C551B" w:rsidRPr="001B138A" w:rsidRDefault="003C551B" w:rsidP="00BC03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метод (вопросы</w:t>
            </w:r>
          </w:p>
        </w:tc>
        <w:tc>
          <w:tcPr>
            <w:tcW w:w="2126" w:type="dxa"/>
            <w:vAlign w:val="center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рассказывают о своих впечатлениях, обсуждают игру, делятся своими мыслями о том, как игра отражала полоролевые аспекты</w:t>
            </w:r>
          </w:p>
        </w:tc>
        <w:tc>
          <w:tcPr>
            <w:tcW w:w="1843" w:type="dxa"/>
            <w:vAlign w:val="center"/>
          </w:tcPr>
          <w:p w:rsidR="003C551B" w:rsidRPr="001B138A" w:rsidRDefault="003C551B" w:rsidP="00BC0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38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могут ответить на поставленную проблему , осознают свои чувства и мысли по поводу полоролевого поведения</w:t>
            </w:r>
          </w:p>
        </w:tc>
      </w:tr>
    </w:tbl>
    <w:p w:rsidR="003C551B" w:rsidRPr="00B20E8B" w:rsidRDefault="003C551B" w:rsidP="003C551B">
      <w:pPr>
        <w:spacing w:before="100" w:beforeAutospacing="1" w:after="100" w:afterAutospacing="1"/>
        <w:rPr>
          <w:rFonts w:eastAsia="Times New Roman"/>
        </w:rPr>
      </w:pPr>
    </w:p>
    <w:p w:rsidR="003C551B" w:rsidRDefault="003C551B" w:rsidP="003C551B"/>
    <w:p w:rsidR="003C551B" w:rsidRPr="002B4DB7" w:rsidRDefault="003C551B" w:rsidP="003C551B">
      <w:pPr>
        <w:rPr>
          <w:rFonts w:ascii="Times New Roman" w:hAnsi="Times New Roman" w:cs="Times New Roman"/>
          <w:b/>
          <w:sz w:val="24"/>
          <w:szCs w:val="24"/>
        </w:rPr>
      </w:pPr>
    </w:p>
    <w:p w:rsidR="003C551B" w:rsidRDefault="003C551B" w:rsidP="003C551B">
      <w:pPr>
        <w:pStyle w:val="a4"/>
        <w:ind w:left="-567" w:right="283" w:firstLineChars="200" w:firstLine="560"/>
        <w:jc w:val="both"/>
        <w:rPr>
          <w:sz w:val="28"/>
          <w:szCs w:val="28"/>
          <w:lang w:val="ru-RU"/>
        </w:rPr>
      </w:pPr>
    </w:p>
    <w:p w:rsidR="003C551B" w:rsidRDefault="003C551B" w:rsidP="003C551B">
      <w:pPr>
        <w:pStyle w:val="a4"/>
        <w:ind w:left="-567" w:right="283" w:firstLineChars="200" w:firstLine="560"/>
        <w:jc w:val="both"/>
        <w:rPr>
          <w:sz w:val="28"/>
          <w:szCs w:val="28"/>
          <w:lang w:val="ru-RU"/>
        </w:rPr>
      </w:pPr>
    </w:p>
    <w:p w:rsidR="003C551B" w:rsidRPr="00C1586C" w:rsidRDefault="003C551B" w:rsidP="003C551B">
      <w:pPr>
        <w:pStyle w:val="a4"/>
        <w:ind w:left="-567" w:right="283" w:firstLineChars="200" w:firstLine="560"/>
        <w:jc w:val="both"/>
        <w:rPr>
          <w:sz w:val="28"/>
          <w:szCs w:val="28"/>
          <w:lang w:val="ru-RU"/>
        </w:rPr>
      </w:pPr>
    </w:p>
    <w:p w:rsidR="003C551B" w:rsidRDefault="003C551B" w:rsidP="003C551B">
      <w:pPr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551B" w:rsidRPr="00443C5A" w:rsidRDefault="003C551B" w:rsidP="003C551B">
      <w:pPr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551B" w:rsidRPr="00443C5A" w:rsidRDefault="003C551B" w:rsidP="003C551B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51B" w:rsidRDefault="003C551B" w:rsidP="003C551B">
      <w:pPr>
        <w:pStyle w:val="a4"/>
        <w:ind w:left="-567" w:right="283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:rsidR="003C551B" w:rsidRDefault="003C551B" w:rsidP="003C551B">
      <w:pPr>
        <w:tabs>
          <w:tab w:val="left" w:pos="2831"/>
        </w:tabs>
        <w:ind w:left="-567"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551B" w:rsidRPr="00443C5A" w:rsidRDefault="003C551B" w:rsidP="003C551B">
      <w:pPr>
        <w:ind w:left="1134" w:right="113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27F5" w:rsidRPr="003C551B" w:rsidRDefault="004C27F5">
      <w:pPr>
        <w:rPr>
          <w:rFonts w:ascii="Times New Roman" w:hAnsi="Times New Roman" w:cs="Times New Roman"/>
        </w:rPr>
      </w:pPr>
    </w:p>
    <w:sectPr w:rsidR="004C27F5" w:rsidRPr="003C551B" w:rsidSect="003C55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E40C8"/>
    <w:multiLevelType w:val="hybridMultilevel"/>
    <w:tmpl w:val="F15C0F7C"/>
    <w:lvl w:ilvl="0" w:tplc="3DDCB12A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4692A"/>
    <w:multiLevelType w:val="hybridMultilevel"/>
    <w:tmpl w:val="5C86E3C4"/>
    <w:lvl w:ilvl="0" w:tplc="3DDCB12A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F5618"/>
    <w:multiLevelType w:val="hybridMultilevel"/>
    <w:tmpl w:val="4F446E68"/>
    <w:lvl w:ilvl="0" w:tplc="026AE2E0">
      <w:start w:val="1"/>
      <w:numFmt w:val="bullet"/>
      <w:lvlText w:val="―"/>
      <w:lvlJc w:val="left"/>
      <w:pPr>
        <w:ind w:left="680" w:hanging="32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E4EAB"/>
    <w:multiLevelType w:val="multilevel"/>
    <w:tmpl w:val="8DFC76EC"/>
    <w:lvl w:ilvl="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E12CAA"/>
    <w:multiLevelType w:val="hybridMultilevel"/>
    <w:tmpl w:val="F216D844"/>
    <w:lvl w:ilvl="0" w:tplc="3DDCB12A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30558C"/>
    <w:multiLevelType w:val="hybridMultilevel"/>
    <w:tmpl w:val="4566D252"/>
    <w:lvl w:ilvl="0" w:tplc="3DDCB12A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26E62"/>
    <w:multiLevelType w:val="hybridMultilevel"/>
    <w:tmpl w:val="62A00D0E"/>
    <w:lvl w:ilvl="0" w:tplc="98F2E1B6">
      <w:start w:val="1"/>
      <w:numFmt w:val="bullet"/>
      <w:lvlText w:val="―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E67953"/>
    <w:multiLevelType w:val="hybridMultilevel"/>
    <w:tmpl w:val="B0F4F35C"/>
    <w:lvl w:ilvl="0" w:tplc="3DDCB12A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C09D8"/>
    <w:multiLevelType w:val="multilevel"/>
    <w:tmpl w:val="8DFC76EC"/>
    <w:lvl w:ilvl="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814F5C"/>
    <w:multiLevelType w:val="multilevel"/>
    <w:tmpl w:val="70F273E4"/>
    <w:lvl w:ilvl="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276397"/>
    <w:multiLevelType w:val="hybridMultilevel"/>
    <w:tmpl w:val="D63E9256"/>
    <w:lvl w:ilvl="0" w:tplc="3DDCB12A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A1769B"/>
    <w:multiLevelType w:val="hybridMultilevel"/>
    <w:tmpl w:val="F802FB00"/>
    <w:lvl w:ilvl="0" w:tplc="3DDCB12A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F0ED9"/>
    <w:multiLevelType w:val="hybridMultilevel"/>
    <w:tmpl w:val="9F724A18"/>
    <w:lvl w:ilvl="0" w:tplc="91C81DAC">
      <w:start w:val="1"/>
      <w:numFmt w:val="bullet"/>
      <w:lvlText w:val="―"/>
      <w:lvlJc w:val="left"/>
      <w:pPr>
        <w:ind w:left="680" w:hanging="32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9728A5"/>
    <w:multiLevelType w:val="hybridMultilevel"/>
    <w:tmpl w:val="E69C773E"/>
    <w:lvl w:ilvl="0" w:tplc="98F2E1B6">
      <w:start w:val="1"/>
      <w:numFmt w:val="bullet"/>
      <w:lvlText w:val="―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E4278C"/>
    <w:multiLevelType w:val="hybridMultilevel"/>
    <w:tmpl w:val="C568A23E"/>
    <w:lvl w:ilvl="0" w:tplc="3DDCB12A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7F43F7"/>
    <w:multiLevelType w:val="hybridMultilevel"/>
    <w:tmpl w:val="23BC610E"/>
    <w:lvl w:ilvl="0" w:tplc="3DDCB12A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7456D3"/>
    <w:multiLevelType w:val="multilevel"/>
    <w:tmpl w:val="8DFC76EC"/>
    <w:lvl w:ilvl="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CC6284"/>
    <w:multiLevelType w:val="hybridMultilevel"/>
    <w:tmpl w:val="6A388100"/>
    <w:lvl w:ilvl="0" w:tplc="98F2E1B6">
      <w:start w:val="1"/>
      <w:numFmt w:val="bullet"/>
      <w:lvlText w:val="―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25396B"/>
    <w:multiLevelType w:val="multilevel"/>
    <w:tmpl w:val="70F273E4"/>
    <w:lvl w:ilvl="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1C72F7"/>
    <w:multiLevelType w:val="hybridMultilevel"/>
    <w:tmpl w:val="C8527A7A"/>
    <w:lvl w:ilvl="0" w:tplc="3DDCB12A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9C266F"/>
    <w:multiLevelType w:val="hybridMultilevel"/>
    <w:tmpl w:val="458A116A"/>
    <w:lvl w:ilvl="0" w:tplc="C4940A22">
      <w:start w:val="1"/>
      <w:numFmt w:val="bullet"/>
      <w:lvlText w:val="―"/>
      <w:lvlJc w:val="left"/>
      <w:pPr>
        <w:ind w:left="680" w:hanging="32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7"/>
  </w:num>
  <w:num w:numId="4">
    <w:abstractNumId w:val="20"/>
  </w:num>
  <w:num w:numId="5">
    <w:abstractNumId w:val="12"/>
  </w:num>
  <w:num w:numId="6">
    <w:abstractNumId w:val="2"/>
  </w:num>
  <w:num w:numId="7">
    <w:abstractNumId w:val="14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8"/>
  </w:num>
  <w:num w:numId="13">
    <w:abstractNumId w:val="16"/>
  </w:num>
  <w:num w:numId="14">
    <w:abstractNumId w:val="3"/>
  </w:num>
  <w:num w:numId="15">
    <w:abstractNumId w:val="9"/>
  </w:num>
  <w:num w:numId="16">
    <w:abstractNumId w:val="18"/>
  </w:num>
  <w:num w:numId="17">
    <w:abstractNumId w:val="5"/>
  </w:num>
  <w:num w:numId="18">
    <w:abstractNumId w:val="19"/>
  </w:num>
  <w:num w:numId="19">
    <w:abstractNumId w:val="4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2C"/>
    <w:rsid w:val="003C551B"/>
    <w:rsid w:val="004C27F5"/>
    <w:rsid w:val="0081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E3833-504A-4C66-937E-490E082C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51B"/>
  </w:style>
  <w:style w:type="paragraph" w:styleId="3">
    <w:name w:val="heading 3"/>
    <w:basedOn w:val="a"/>
    <w:link w:val="30"/>
    <w:uiPriority w:val="9"/>
    <w:qFormat/>
    <w:rsid w:val="003C551B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C551B"/>
    <w:rPr>
      <w:color w:val="0563C1" w:themeColor="hyperlink"/>
      <w:u w:val="single"/>
    </w:rPr>
  </w:style>
  <w:style w:type="paragraph" w:customStyle="1" w:styleId="Standard">
    <w:name w:val="Standard"/>
    <w:rsid w:val="003C551B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paragraph" w:styleId="a4">
    <w:name w:val="List Paragraph"/>
    <w:basedOn w:val="a"/>
    <w:uiPriority w:val="34"/>
    <w:qFormat/>
    <w:rsid w:val="003C551B"/>
    <w:pPr>
      <w:widowControl w:val="0"/>
      <w:autoSpaceDE w:val="0"/>
      <w:autoSpaceDN w:val="0"/>
      <w:spacing w:after="0" w:line="240" w:lineRule="auto"/>
      <w:ind w:left="1420" w:hanging="301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3C551B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3C551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551B"/>
    <w:rPr>
      <w:b/>
      <w:bCs/>
    </w:rPr>
  </w:style>
  <w:style w:type="character" w:styleId="a7">
    <w:name w:val="Emphasis"/>
    <w:basedOn w:val="a0"/>
    <w:uiPriority w:val="20"/>
    <w:qFormat/>
    <w:rsid w:val="003C551B"/>
    <w:rPr>
      <w:i/>
      <w:iCs/>
    </w:rPr>
  </w:style>
  <w:style w:type="table" w:styleId="a8">
    <w:name w:val="Table Grid"/>
    <w:basedOn w:val="a1"/>
    <w:uiPriority w:val="39"/>
    <w:rsid w:val="003C5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182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tsad182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182@bk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etsad182@b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tsad182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3883</Words>
  <Characters>22138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Sad№7</dc:creator>
  <cp:keywords/>
  <dc:description/>
  <cp:lastModifiedBy>Sad№7</cp:lastModifiedBy>
  <cp:revision>2</cp:revision>
  <dcterms:created xsi:type="dcterms:W3CDTF">2026-05-07T04:07:00Z</dcterms:created>
  <dcterms:modified xsi:type="dcterms:W3CDTF">2026-05-07T04:07:00Z</dcterms:modified>
</cp:coreProperties>
</file>